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9A38" w14:textId="0C15F9B9" w:rsidR="00C32A8E" w:rsidRPr="009847BB" w:rsidRDefault="00D66679" w:rsidP="00500A11">
      <w:pPr>
        <w:spacing w:after="0"/>
        <w:jc w:val="center"/>
        <w:rPr>
          <w:rFonts w:ascii="Arial" w:hAnsi="Arial" w:cs="Arial"/>
          <w:b/>
          <w:sz w:val="24"/>
          <w:szCs w:val="24"/>
          <w:u w:val="single"/>
          <w:lang w:val="en-IN"/>
        </w:rPr>
      </w:pPr>
      <w:r>
        <w:rPr>
          <w:rFonts w:ascii="Arial" w:hAnsi="Arial" w:cs="Arial"/>
          <w:b/>
          <w:sz w:val="24"/>
          <w:szCs w:val="24"/>
          <w:u w:val="single"/>
        </w:rPr>
        <w:t>I</w:t>
      </w:r>
      <w:r w:rsidR="00146C08" w:rsidRPr="009847BB">
        <w:rPr>
          <w:rFonts w:ascii="Arial" w:hAnsi="Arial" w:cs="Arial"/>
          <w:b/>
          <w:sz w:val="24"/>
          <w:szCs w:val="24"/>
          <w:u w:val="single"/>
        </w:rPr>
        <w:t>NVITATION FOR EXPRESSION OF INTEREST TO SUBMIT RESOLUTION PLAN</w:t>
      </w:r>
      <w:r w:rsidR="00146C08" w:rsidRPr="009847BB">
        <w:rPr>
          <w:rFonts w:ascii="Arial" w:hAnsi="Arial" w:cs="Arial"/>
          <w:b/>
          <w:sz w:val="24"/>
          <w:szCs w:val="24"/>
        </w:rPr>
        <w:t xml:space="preserve"> </w:t>
      </w:r>
      <w:r w:rsidR="00146C08" w:rsidRPr="009847BB">
        <w:rPr>
          <w:rFonts w:ascii="Arial" w:hAnsi="Arial" w:cs="Arial"/>
          <w:b/>
          <w:sz w:val="24"/>
          <w:szCs w:val="24"/>
        </w:rPr>
        <w:br/>
      </w:r>
      <w:r w:rsidR="00146C08" w:rsidRPr="009847BB">
        <w:rPr>
          <w:rFonts w:ascii="Arial" w:hAnsi="Arial" w:cs="Arial"/>
          <w:b/>
          <w:sz w:val="24"/>
          <w:szCs w:val="24"/>
          <w:u w:val="single"/>
        </w:rPr>
        <w:t>FOR</w:t>
      </w:r>
      <w:r w:rsidR="00F46413" w:rsidRPr="009847BB">
        <w:rPr>
          <w:rFonts w:ascii="Arial" w:hAnsi="Arial" w:cs="Arial"/>
          <w:b/>
          <w:sz w:val="24"/>
          <w:szCs w:val="24"/>
          <w:u w:val="single"/>
        </w:rPr>
        <w:t xml:space="preserve"> </w:t>
      </w:r>
      <w:r w:rsidR="006462E1" w:rsidRPr="009847BB">
        <w:rPr>
          <w:rFonts w:ascii="Arial" w:hAnsi="Arial" w:cs="Arial"/>
          <w:b/>
          <w:sz w:val="24"/>
          <w:szCs w:val="24"/>
          <w:u w:val="single"/>
          <w:lang w:val="en-IN"/>
        </w:rPr>
        <w:t xml:space="preserve">ASHIANA LANDCRAFT REALTY </w:t>
      </w:r>
      <w:r w:rsidR="00C32A8E" w:rsidRPr="009847BB">
        <w:rPr>
          <w:rFonts w:ascii="Arial" w:hAnsi="Arial" w:cs="Arial"/>
          <w:b/>
          <w:sz w:val="24"/>
          <w:szCs w:val="24"/>
          <w:u w:val="single"/>
          <w:lang w:val="en-IN"/>
        </w:rPr>
        <w:t>PRIVATE LIMITED</w:t>
      </w:r>
    </w:p>
    <w:p w14:paraId="4534F721" w14:textId="77777777" w:rsidR="00146C08" w:rsidRPr="009847BB" w:rsidRDefault="00146C08" w:rsidP="00B934FA">
      <w:pPr>
        <w:spacing w:after="0"/>
        <w:jc w:val="both"/>
        <w:rPr>
          <w:rFonts w:ascii="Arial" w:hAnsi="Arial" w:cs="Arial"/>
          <w:sz w:val="24"/>
          <w:szCs w:val="24"/>
        </w:rPr>
      </w:pPr>
    </w:p>
    <w:p w14:paraId="1BF985A2" w14:textId="77777777" w:rsidR="00146C08" w:rsidRPr="001C59B9" w:rsidRDefault="00146C08" w:rsidP="00B934FA">
      <w:pPr>
        <w:pStyle w:val="ListParagraph"/>
        <w:numPr>
          <w:ilvl w:val="0"/>
          <w:numId w:val="3"/>
        </w:numPr>
        <w:spacing w:after="0"/>
        <w:ind w:left="360"/>
        <w:jc w:val="both"/>
        <w:rPr>
          <w:rFonts w:ascii="Arial" w:hAnsi="Arial" w:cs="Arial"/>
          <w:b/>
          <w:bCs/>
          <w:sz w:val="24"/>
          <w:szCs w:val="24"/>
          <w:u w:val="single"/>
        </w:rPr>
      </w:pPr>
      <w:r w:rsidRPr="001C59B9">
        <w:rPr>
          <w:rFonts w:ascii="Arial" w:hAnsi="Arial" w:cs="Arial"/>
          <w:b/>
          <w:bCs/>
          <w:sz w:val="24"/>
          <w:szCs w:val="24"/>
          <w:u w:val="single"/>
        </w:rPr>
        <w:t>BACKGROUND:</w:t>
      </w:r>
    </w:p>
    <w:p w14:paraId="33058B23" w14:textId="538691E8" w:rsidR="78AD9513" w:rsidRDefault="78AD9513" w:rsidP="00B934FA">
      <w:pPr>
        <w:spacing w:after="0"/>
        <w:ind w:right="31"/>
        <w:jc w:val="both"/>
        <w:rPr>
          <w:rFonts w:ascii="Arial" w:hAnsi="Arial" w:cs="Arial"/>
          <w:b/>
          <w:bCs/>
          <w:sz w:val="10"/>
          <w:szCs w:val="10"/>
        </w:rPr>
      </w:pPr>
    </w:p>
    <w:p w14:paraId="6C985948" w14:textId="77777777" w:rsidR="005D5926" w:rsidRPr="00525E5F" w:rsidRDefault="005D5926" w:rsidP="00B934FA">
      <w:pPr>
        <w:spacing w:after="0"/>
        <w:ind w:right="31"/>
        <w:jc w:val="both"/>
        <w:rPr>
          <w:rFonts w:ascii="Arial" w:hAnsi="Arial" w:cs="Arial"/>
          <w:b/>
          <w:bCs/>
          <w:sz w:val="10"/>
          <w:szCs w:val="10"/>
        </w:rPr>
      </w:pPr>
    </w:p>
    <w:p w14:paraId="5D0F4F13" w14:textId="4BB02C7B" w:rsidR="00360645" w:rsidRDefault="00500A11" w:rsidP="00F01DBE">
      <w:pPr>
        <w:pStyle w:val="TableText"/>
        <w:jc w:val="both"/>
        <w:rPr>
          <w:rFonts w:ascii="Arial" w:hAnsi="Arial" w:cs="Arial"/>
        </w:rPr>
      </w:pPr>
      <w:r w:rsidRPr="00686398">
        <w:rPr>
          <w:rFonts w:ascii="Arial" w:hAnsi="Arial" w:cs="Arial"/>
          <w:b/>
          <w:bCs/>
          <w:u w:val="single"/>
        </w:rPr>
        <w:t xml:space="preserve">ASHIANA LANDCRAFT REALTY </w:t>
      </w:r>
      <w:r w:rsidR="00C32A8E" w:rsidRPr="00686398">
        <w:rPr>
          <w:rFonts w:ascii="Arial" w:hAnsi="Arial" w:cs="Arial"/>
          <w:b/>
          <w:bCs/>
          <w:u w:val="single"/>
        </w:rPr>
        <w:t>PRIVATE LIMITED</w:t>
      </w:r>
      <w:r w:rsidR="00C32A8E" w:rsidRPr="009847BB">
        <w:rPr>
          <w:rFonts w:ascii="Arial" w:hAnsi="Arial" w:cs="Arial"/>
          <w:b/>
          <w:bCs/>
        </w:rPr>
        <w:t xml:space="preserve"> </w:t>
      </w:r>
      <w:r w:rsidR="00C32A8E" w:rsidRPr="009847BB">
        <w:rPr>
          <w:rFonts w:ascii="Arial" w:hAnsi="Arial" w:cs="Arial"/>
        </w:rPr>
        <w:t>(“Corporate Debtor</w:t>
      </w:r>
      <w:r w:rsidR="00360645" w:rsidRPr="009847BB">
        <w:rPr>
          <w:rFonts w:ascii="Arial" w:hAnsi="Arial" w:cs="Arial"/>
        </w:rPr>
        <w:t xml:space="preserve">”) a company incorporated under the provisions of the Companies Act, 1956 having its registered office at </w:t>
      </w:r>
      <w:r w:rsidR="00C95DBC" w:rsidRPr="009847BB">
        <w:rPr>
          <w:rFonts w:ascii="Arial" w:hAnsi="Arial" w:cs="Arial"/>
          <w:lang w:val="en-IN"/>
        </w:rPr>
        <w:t>5F, Everest 46/C, Chowringhee Road, Kolkata 700071 (West Bengal)</w:t>
      </w:r>
      <w:r w:rsidR="00EF07A1" w:rsidRPr="009847BB">
        <w:rPr>
          <w:rFonts w:ascii="Arial" w:hAnsi="Arial" w:cs="Arial"/>
          <w:lang w:val="en-IN"/>
        </w:rPr>
        <w:t xml:space="preserve"> </w:t>
      </w:r>
      <w:r w:rsidR="00360645" w:rsidRPr="009847BB">
        <w:rPr>
          <w:rFonts w:ascii="Arial" w:hAnsi="Arial" w:cs="Arial"/>
        </w:rPr>
        <w:t xml:space="preserve">was incorporated on </w:t>
      </w:r>
      <w:r w:rsidR="00C95DBC" w:rsidRPr="009847BB">
        <w:rPr>
          <w:rFonts w:ascii="Arial" w:hAnsi="Arial" w:cs="Arial"/>
          <w:lang w:val="en-IN"/>
        </w:rPr>
        <w:t>February 6, 2012</w:t>
      </w:r>
      <w:r w:rsidR="00CB4C37" w:rsidRPr="009847BB">
        <w:rPr>
          <w:rFonts w:ascii="Arial" w:hAnsi="Arial" w:cs="Arial"/>
        </w:rPr>
        <w:t>.</w:t>
      </w:r>
      <w:r w:rsidR="00360645" w:rsidRPr="009847BB">
        <w:rPr>
          <w:rFonts w:ascii="Arial" w:hAnsi="Arial" w:cs="Arial"/>
        </w:rPr>
        <w:t xml:space="preserve"> </w:t>
      </w:r>
      <w:r w:rsidR="00CB4C37" w:rsidRPr="009847BB">
        <w:rPr>
          <w:rFonts w:ascii="Arial" w:hAnsi="Arial" w:cs="Arial"/>
        </w:rPr>
        <w:t xml:space="preserve">The company is </w:t>
      </w:r>
      <w:r w:rsidR="1BEC5A11" w:rsidRPr="009847BB">
        <w:rPr>
          <w:rFonts w:ascii="Arial" w:hAnsi="Arial" w:cs="Arial"/>
        </w:rPr>
        <w:t xml:space="preserve">engaged </w:t>
      </w:r>
      <w:r w:rsidR="00CB4C37" w:rsidRPr="009847BB">
        <w:rPr>
          <w:rFonts w:ascii="Arial" w:hAnsi="Arial" w:cs="Arial"/>
        </w:rPr>
        <w:t xml:space="preserve">mainly in the business of </w:t>
      </w:r>
      <w:r w:rsidR="00FE3200" w:rsidRPr="009847BB">
        <w:rPr>
          <w:rFonts w:ascii="Arial" w:hAnsi="Arial" w:cs="Arial"/>
        </w:rPr>
        <w:t>building, constructing and developing real estate projects</w:t>
      </w:r>
      <w:r w:rsidR="00AC4FCA" w:rsidRPr="009847BB">
        <w:rPr>
          <w:rFonts w:ascii="Arial" w:hAnsi="Arial" w:cs="Arial"/>
        </w:rPr>
        <w:t>.</w:t>
      </w:r>
      <w:r w:rsidR="00360645" w:rsidRPr="009847BB">
        <w:rPr>
          <w:rFonts w:ascii="Arial" w:hAnsi="Arial" w:cs="Arial"/>
        </w:rPr>
        <w:t xml:space="preserve"> </w:t>
      </w:r>
    </w:p>
    <w:p w14:paraId="40A744E6" w14:textId="77777777" w:rsidR="00E70176" w:rsidRPr="00E70176" w:rsidRDefault="00E70176" w:rsidP="00F01DBE">
      <w:pPr>
        <w:pStyle w:val="TableText"/>
        <w:jc w:val="both"/>
        <w:rPr>
          <w:rFonts w:ascii="Arial" w:hAnsi="Arial" w:cs="Arial"/>
          <w:sz w:val="12"/>
          <w:szCs w:val="12"/>
        </w:rPr>
      </w:pPr>
    </w:p>
    <w:p w14:paraId="23B9FA16" w14:textId="52B25460" w:rsidR="000452C7" w:rsidRPr="009847BB" w:rsidRDefault="000452C7" w:rsidP="00F01DBE">
      <w:pPr>
        <w:ind w:right="31"/>
        <w:jc w:val="both"/>
        <w:rPr>
          <w:rFonts w:ascii="Arial" w:hAnsi="Arial" w:cs="Arial"/>
          <w:sz w:val="24"/>
          <w:szCs w:val="24"/>
        </w:rPr>
      </w:pPr>
      <w:r w:rsidRPr="009847BB">
        <w:rPr>
          <w:rFonts w:ascii="Arial" w:hAnsi="Arial" w:cs="Arial"/>
          <w:sz w:val="24"/>
          <w:szCs w:val="24"/>
        </w:rPr>
        <w:t xml:space="preserve">The project named </w:t>
      </w:r>
      <w:r w:rsidRPr="009847BB">
        <w:rPr>
          <w:rFonts w:ascii="Arial" w:hAnsi="Arial" w:cs="Arial"/>
          <w:sz w:val="24"/>
          <w:szCs w:val="24"/>
          <w:u w:val="single"/>
        </w:rPr>
        <w:t>“The Center Court”</w:t>
      </w:r>
      <w:r w:rsidRPr="009847BB">
        <w:rPr>
          <w:rFonts w:ascii="Arial" w:hAnsi="Arial" w:cs="Arial"/>
          <w:sz w:val="24"/>
          <w:szCs w:val="24"/>
        </w:rPr>
        <w:t xml:space="preserve"> is a part of the total </w:t>
      </w:r>
      <w:proofErr w:type="spellStart"/>
      <w:r w:rsidRPr="009847BB">
        <w:rPr>
          <w:rFonts w:ascii="Arial" w:hAnsi="Arial" w:cs="Arial"/>
          <w:sz w:val="24"/>
          <w:szCs w:val="24"/>
        </w:rPr>
        <w:t>licenced</w:t>
      </w:r>
      <w:proofErr w:type="spellEnd"/>
      <w:r w:rsidRPr="009847BB">
        <w:rPr>
          <w:rFonts w:ascii="Arial" w:hAnsi="Arial" w:cs="Arial"/>
          <w:sz w:val="24"/>
          <w:szCs w:val="24"/>
        </w:rPr>
        <w:t xml:space="preserve"> project which was to be developed by the developer </w:t>
      </w:r>
      <w:r w:rsidR="007E546C">
        <w:rPr>
          <w:rFonts w:ascii="Arial" w:hAnsi="Arial" w:cs="Arial"/>
          <w:sz w:val="24"/>
          <w:szCs w:val="24"/>
        </w:rPr>
        <w:t xml:space="preserve">M/s </w:t>
      </w:r>
      <w:r w:rsidRPr="009847BB">
        <w:rPr>
          <w:rFonts w:ascii="Arial" w:hAnsi="Arial" w:cs="Arial"/>
          <w:sz w:val="24"/>
          <w:szCs w:val="24"/>
        </w:rPr>
        <w:t>Ashiana Landcraft Realty Private Limited</w:t>
      </w:r>
      <w:r w:rsidR="00C242FA">
        <w:rPr>
          <w:rFonts w:ascii="Arial" w:hAnsi="Arial" w:cs="Arial"/>
          <w:sz w:val="24"/>
          <w:szCs w:val="24"/>
        </w:rPr>
        <w:t xml:space="preserve">, </w:t>
      </w:r>
      <w:r w:rsidRPr="009847BB">
        <w:rPr>
          <w:rFonts w:ascii="Arial" w:hAnsi="Arial" w:cs="Arial"/>
          <w:sz w:val="24"/>
          <w:szCs w:val="24"/>
        </w:rPr>
        <w:t xml:space="preserve">under a registered joint development agreement with M/s Brock Developers Private Limited, </w:t>
      </w:r>
      <w:r w:rsidR="002F6C5A">
        <w:t xml:space="preserve">                 </w:t>
      </w:r>
      <w:r w:rsidRPr="009847BB">
        <w:rPr>
          <w:rFonts w:ascii="Arial" w:hAnsi="Arial" w:cs="Arial"/>
          <w:sz w:val="24"/>
          <w:szCs w:val="24"/>
        </w:rPr>
        <w:t xml:space="preserve">M/s Vatika Limited and others, having been issued </w:t>
      </w:r>
      <w:proofErr w:type="spellStart"/>
      <w:r w:rsidRPr="009847BB">
        <w:rPr>
          <w:rFonts w:ascii="Arial" w:hAnsi="Arial" w:cs="Arial"/>
          <w:sz w:val="24"/>
          <w:szCs w:val="24"/>
        </w:rPr>
        <w:t>licence</w:t>
      </w:r>
      <w:proofErr w:type="spellEnd"/>
      <w:r w:rsidRPr="009847BB">
        <w:rPr>
          <w:rFonts w:ascii="Arial" w:hAnsi="Arial" w:cs="Arial"/>
          <w:sz w:val="24"/>
          <w:szCs w:val="24"/>
        </w:rPr>
        <w:t xml:space="preserve"> by the Directorate of Town and Country Planning (DTCP), Haryana vide </w:t>
      </w:r>
      <w:proofErr w:type="spellStart"/>
      <w:r w:rsidRPr="009847BB">
        <w:rPr>
          <w:rFonts w:ascii="Arial" w:hAnsi="Arial" w:cs="Arial"/>
          <w:sz w:val="24"/>
          <w:szCs w:val="24"/>
        </w:rPr>
        <w:t>licence</w:t>
      </w:r>
      <w:proofErr w:type="spellEnd"/>
      <w:r w:rsidRPr="009847BB">
        <w:rPr>
          <w:rFonts w:ascii="Arial" w:hAnsi="Arial" w:cs="Arial"/>
          <w:sz w:val="24"/>
          <w:szCs w:val="24"/>
        </w:rPr>
        <w:t xml:space="preserve"> no 46 of 2013 dated 08-06-2013 transferred in the name of M/s Brock Developers Private Limited vide order No LC-2802-JE (VA)/2014/8001-8011 dated 23-04-2014. </w:t>
      </w:r>
    </w:p>
    <w:p w14:paraId="30BBD7C3" w14:textId="77777777" w:rsidR="000452C7" w:rsidRPr="009847BB" w:rsidRDefault="000452C7" w:rsidP="000452C7">
      <w:pPr>
        <w:ind w:right="31"/>
        <w:jc w:val="both"/>
        <w:rPr>
          <w:rFonts w:ascii="Arial" w:hAnsi="Arial" w:cs="Arial"/>
          <w:sz w:val="24"/>
          <w:szCs w:val="24"/>
        </w:rPr>
      </w:pPr>
      <w:r w:rsidRPr="009847BB">
        <w:rPr>
          <w:rFonts w:ascii="Arial" w:hAnsi="Arial" w:cs="Arial"/>
          <w:sz w:val="24"/>
          <w:szCs w:val="24"/>
        </w:rPr>
        <w:t xml:space="preserve">Total number of dwelling units in the Total </w:t>
      </w:r>
      <w:proofErr w:type="spellStart"/>
      <w:r w:rsidRPr="009847BB">
        <w:rPr>
          <w:rFonts w:ascii="Arial" w:hAnsi="Arial" w:cs="Arial"/>
          <w:sz w:val="24"/>
          <w:szCs w:val="24"/>
        </w:rPr>
        <w:t>Licenced</w:t>
      </w:r>
      <w:proofErr w:type="spellEnd"/>
      <w:r w:rsidRPr="009847BB">
        <w:rPr>
          <w:rFonts w:ascii="Arial" w:hAnsi="Arial" w:cs="Arial"/>
          <w:sz w:val="24"/>
          <w:szCs w:val="24"/>
        </w:rPr>
        <w:t xml:space="preserve"> Project is 753 Nos, EWS units 134 Nos, Nursery School 2 Nos, Community Building and shops. </w:t>
      </w:r>
    </w:p>
    <w:p w14:paraId="31512F67" w14:textId="77777777" w:rsidR="000452C7" w:rsidRPr="009847BB" w:rsidRDefault="000452C7" w:rsidP="000452C7">
      <w:pPr>
        <w:ind w:right="31"/>
        <w:jc w:val="both"/>
        <w:rPr>
          <w:rFonts w:ascii="Arial" w:hAnsi="Arial" w:cs="Arial"/>
          <w:sz w:val="24"/>
          <w:szCs w:val="24"/>
        </w:rPr>
      </w:pPr>
      <w:r w:rsidRPr="009847BB">
        <w:rPr>
          <w:rFonts w:ascii="Arial" w:hAnsi="Arial" w:cs="Arial"/>
          <w:sz w:val="24"/>
          <w:szCs w:val="24"/>
        </w:rPr>
        <w:t>The HRERA registration number is 46 of 2017 dated 11-08-2017 issued via Memo No.                                 HRERA(Reg) 339/2017/260 for project “The Centre Court Phase – I” (Tower 2/3/4/5).</w:t>
      </w:r>
    </w:p>
    <w:tbl>
      <w:tblPr>
        <w:tblW w:w="9669" w:type="dxa"/>
        <w:tblInd w:w="113" w:type="dxa"/>
        <w:tblLook w:val="04A0" w:firstRow="1" w:lastRow="0" w:firstColumn="1" w:lastColumn="0" w:noHBand="0" w:noVBand="1"/>
      </w:tblPr>
      <w:tblGrid>
        <w:gridCol w:w="350"/>
        <w:gridCol w:w="3737"/>
        <w:gridCol w:w="5601"/>
      </w:tblGrid>
      <w:tr w:rsidR="000452C7" w:rsidRPr="009847BB" w14:paraId="607063FA" w14:textId="77777777" w:rsidTr="002F6C3E">
        <w:trPr>
          <w:trHeight w:val="310"/>
        </w:trPr>
        <w:tc>
          <w:tcPr>
            <w:tcW w:w="96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45AE9" w14:textId="254B21A3" w:rsidR="000452C7" w:rsidRPr="009847BB" w:rsidRDefault="000452C7" w:rsidP="002F6C3E">
            <w:pPr>
              <w:spacing w:after="0" w:line="240" w:lineRule="auto"/>
              <w:jc w:val="center"/>
              <w:rPr>
                <w:rFonts w:ascii="Arial" w:hAnsi="Arial" w:cs="Arial"/>
                <w:b/>
                <w:bCs/>
                <w:color w:val="000000"/>
                <w:sz w:val="24"/>
                <w:szCs w:val="24"/>
              </w:rPr>
            </w:pPr>
            <w:r w:rsidRPr="009847BB">
              <w:rPr>
                <w:rFonts w:ascii="Arial" w:hAnsi="Arial" w:cs="Arial"/>
                <w:b/>
                <w:bCs/>
                <w:color w:val="000000"/>
                <w:sz w:val="24"/>
                <w:szCs w:val="24"/>
              </w:rPr>
              <w:t xml:space="preserve">SUMMARY OF THE PROJECT 'THE CENTER COURT' </w:t>
            </w:r>
          </w:p>
        </w:tc>
      </w:tr>
      <w:tr w:rsidR="000452C7" w:rsidRPr="009847BB" w14:paraId="642121CA" w14:textId="77777777" w:rsidTr="002F6C3E">
        <w:trPr>
          <w:trHeight w:val="310"/>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14:paraId="52B844A9" w14:textId="77777777" w:rsidR="000452C7" w:rsidRPr="009847BB" w:rsidRDefault="000452C7" w:rsidP="002F6C3E">
            <w:pPr>
              <w:spacing w:after="0" w:line="240" w:lineRule="auto"/>
              <w:jc w:val="center"/>
              <w:rPr>
                <w:rFonts w:ascii="Arial" w:hAnsi="Arial" w:cs="Arial"/>
                <w:color w:val="000000"/>
                <w:sz w:val="24"/>
                <w:szCs w:val="24"/>
              </w:rPr>
            </w:pPr>
            <w:r w:rsidRPr="009847BB">
              <w:rPr>
                <w:rFonts w:ascii="Arial" w:hAnsi="Arial" w:cs="Arial"/>
                <w:color w:val="000000"/>
                <w:sz w:val="24"/>
                <w:szCs w:val="24"/>
              </w:rPr>
              <w:t>1</w:t>
            </w:r>
          </w:p>
        </w:tc>
        <w:tc>
          <w:tcPr>
            <w:tcW w:w="3737" w:type="dxa"/>
            <w:tcBorders>
              <w:top w:val="nil"/>
              <w:left w:val="nil"/>
              <w:bottom w:val="single" w:sz="4" w:space="0" w:color="auto"/>
              <w:right w:val="single" w:sz="4" w:space="0" w:color="auto"/>
            </w:tcBorders>
            <w:shd w:val="clear" w:color="auto" w:fill="auto"/>
            <w:noWrap/>
            <w:vAlign w:val="bottom"/>
            <w:hideMark/>
          </w:tcPr>
          <w:p w14:paraId="022EF53E" w14:textId="77777777" w:rsidR="000452C7" w:rsidRPr="009847BB" w:rsidRDefault="000452C7" w:rsidP="002F6C3E">
            <w:pPr>
              <w:spacing w:after="0" w:line="240" w:lineRule="auto"/>
              <w:rPr>
                <w:rFonts w:ascii="Arial" w:hAnsi="Arial" w:cs="Arial"/>
                <w:color w:val="000000"/>
                <w:sz w:val="24"/>
                <w:szCs w:val="24"/>
              </w:rPr>
            </w:pPr>
            <w:r w:rsidRPr="009847BB">
              <w:rPr>
                <w:rFonts w:ascii="Arial" w:hAnsi="Arial" w:cs="Arial"/>
                <w:color w:val="000000"/>
                <w:sz w:val="24"/>
                <w:szCs w:val="24"/>
              </w:rPr>
              <w:t>Plot Area</w:t>
            </w:r>
          </w:p>
        </w:tc>
        <w:tc>
          <w:tcPr>
            <w:tcW w:w="5601" w:type="dxa"/>
            <w:tcBorders>
              <w:top w:val="nil"/>
              <w:left w:val="nil"/>
              <w:bottom w:val="single" w:sz="4" w:space="0" w:color="auto"/>
              <w:right w:val="single" w:sz="4" w:space="0" w:color="auto"/>
            </w:tcBorders>
            <w:shd w:val="clear" w:color="auto" w:fill="auto"/>
            <w:noWrap/>
            <w:vAlign w:val="bottom"/>
            <w:hideMark/>
          </w:tcPr>
          <w:p w14:paraId="5E8309F0" w14:textId="77777777" w:rsidR="000452C7" w:rsidRPr="009847BB" w:rsidRDefault="000452C7" w:rsidP="002F6C3E">
            <w:pPr>
              <w:spacing w:after="0" w:line="240" w:lineRule="auto"/>
              <w:rPr>
                <w:rFonts w:ascii="Arial" w:hAnsi="Arial" w:cs="Arial"/>
                <w:color w:val="000000"/>
                <w:sz w:val="24"/>
                <w:szCs w:val="24"/>
              </w:rPr>
            </w:pPr>
            <w:r w:rsidRPr="009847BB">
              <w:rPr>
                <w:rFonts w:ascii="Arial" w:hAnsi="Arial" w:cs="Arial"/>
                <w:color w:val="000000"/>
                <w:sz w:val="24"/>
                <w:szCs w:val="24"/>
              </w:rPr>
              <w:t>14.025 acre</w:t>
            </w:r>
          </w:p>
        </w:tc>
      </w:tr>
      <w:tr w:rsidR="000452C7" w:rsidRPr="009847BB" w14:paraId="20BC5E99" w14:textId="77777777" w:rsidTr="002F6C3E">
        <w:trPr>
          <w:trHeight w:val="310"/>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14:paraId="661A3EE9" w14:textId="77777777" w:rsidR="000452C7" w:rsidRPr="009847BB" w:rsidRDefault="000452C7" w:rsidP="002F6C3E">
            <w:pPr>
              <w:spacing w:after="0" w:line="240" w:lineRule="auto"/>
              <w:jc w:val="center"/>
              <w:rPr>
                <w:rFonts w:ascii="Arial" w:hAnsi="Arial" w:cs="Arial"/>
                <w:color w:val="000000"/>
                <w:sz w:val="24"/>
                <w:szCs w:val="24"/>
              </w:rPr>
            </w:pPr>
            <w:r w:rsidRPr="009847BB">
              <w:rPr>
                <w:rFonts w:ascii="Arial" w:hAnsi="Arial" w:cs="Arial"/>
                <w:color w:val="000000"/>
                <w:sz w:val="24"/>
                <w:szCs w:val="24"/>
              </w:rPr>
              <w:t>2</w:t>
            </w:r>
          </w:p>
        </w:tc>
        <w:tc>
          <w:tcPr>
            <w:tcW w:w="3737" w:type="dxa"/>
            <w:tcBorders>
              <w:top w:val="nil"/>
              <w:left w:val="nil"/>
              <w:bottom w:val="single" w:sz="4" w:space="0" w:color="auto"/>
              <w:right w:val="single" w:sz="4" w:space="0" w:color="auto"/>
            </w:tcBorders>
            <w:shd w:val="clear" w:color="auto" w:fill="auto"/>
            <w:noWrap/>
            <w:vAlign w:val="bottom"/>
            <w:hideMark/>
          </w:tcPr>
          <w:p w14:paraId="17EC6C81" w14:textId="77777777" w:rsidR="000452C7" w:rsidRPr="009847BB" w:rsidRDefault="000452C7" w:rsidP="002F6C3E">
            <w:pPr>
              <w:spacing w:after="0" w:line="240" w:lineRule="auto"/>
              <w:rPr>
                <w:rFonts w:ascii="Arial" w:hAnsi="Arial" w:cs="Arial"/>
                <w:color w:val="000000"/>
                <w:sz w:val="24"/>
                <w:szCs w:val="24"/>
              </w:rPr>
            </w:pPr>
            <w:r w:rsidRPr="009847BB">
              <w:rPr>
                <w:rFonts w:ascii="Arial" w:hAnsi="Arial" w:cs="Arial"/>
                <w:color w:val="000000"/>
                <w:sz w:val="24"/>
                <w:szCs w:val="24"/>
              </w:rPr>
              <w:t>Site Area</w:t>
            </w:r>
          </w:p>
        </w:tc>
        <w:tc>
          <w:tcPr>
            <w:tcW w:w="5601" w:type="dxa"/>
            <w:tcBorders>
              <w:top w:val="nil"/>
              <w:left w:val="nil"/>
              <w:bottom w:val="single" w:sz="4" w:space="0" w:color="auto"/>
              <w:right w:val="single" w:sz="4" w:space="0" w:color="auto"/>
            </w:tcBorders>
            <w:shd w:val="clear" w:color="auto" w:fill="auto"/>
            <w:noWrap/>
            <w:vAlign w:val="bottom"/>
            <w:hideMark/>
          </w:tcPr>
          <w:p w14:paraId="640B4E01" w14:textId="77777777" w:rsidR="000452C7" w:rsidRPr="009847BB" w:rsidRDefault="000452C7" w:rsidP="002F6C3E">
            <w:pPr>
              <w:spacing w:after="0" w:line="240" w:lineRule="auto"/>
              <w:rPr>
                <w:rFonts w:ascii="Arial" w:hAnsi="Arial" w:cs="Arial"/>
                <w:color w:val="000000"/>
                <w:sz w:val="24"/>
                <w:szCs w:val="24"/>
              </w:rPr>
            </w:pPr>
            <w:r w:rsidRPr="009847BB">
              <w:rPr>
                <w:rFonts w:ascii="Arial" w:hAnsi="Arial" w:cs="Arial"/>
                <w:color w:val="000000"/>
                <w:sz w:val="24"/>
                <w:szCs w:val="24"/>
              </w:rPr>
              <w:t>13.9945 acre</w:t>
            </w:r>
          </w:p>
        </w:tc>
      </w:tr>
      <w:tr w:rsidR="000452C7" w:rsidRPr="009847BB" w14:paraId="47A6B459" w14:textId="77777777" w:rsidTr="002F6C3E">
        <w:trPr>
          <w:trHeight w:val="310"/>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14:paraId="7585CC13" w14:textId="77777777" w:rsidR="000452C7" w:rsidRPr="009847BB" w:rsidRDefault="000452C7" w:rsidP="002F6C3E">
            <w:pPr>
              <w:spacing w:after="0" w:line="240" w:lineRule="auto"/>
              <w:jc w:val="center"/>
              <w:rPr>
                <w:rFonts w:ascii="Arial" w:hAnsi="Arial" w:cs="Arial"/>
                <w:color w:val="000000"/>
                <w:sz w:val="24"/>
                <w:szCs w:val="24"/>
              </w:rPr>
            </w:pPr>
            <w:r w:rsidRPr="009847BB">
              <w:rPr>
                <w:rFonts w:ascii="Arial" w:hAnsi="Arial" w:cs="Arial"/>
                <w:color w:val="000000"/>
                <w:sz w:val="24"/>
                <w:szCs w:val="24"/>
              </w:rPr>
              <w:t>3</w:t>
            </w:r>
          </w:p>
        </w:tc>
        <w:tc>
          <w:tcPr>
            <w:tcW w:w="3737" w:type="dxa"/>
            <w:tcBorders>
              <w:top w:val="nil"/>
              <w:left w:val="nil"/>
              <w:bottom w:val="single" w:sz="4" w:space="0" w:color="auto"/>
              <w:right w:val="single" w:sz="4" w:space="0" w:color="auto"/>
            </w:tcBorders>
            <w:shd w:val="clear" w:color="auto" w:fill="auto"/>
            <w:noWrap/>
            <w:vAlign w:val="bottom"/>
            <w:hideMark/>
          </w:tcPr>
          <w:p w14:paraId="28F2F375" w14:textId="77777777" w:rsidR="000452C7" w:rsidRPr="009847BB" w:rsidRDefault="000452C7" w:rsidP="002F6C3E">
            <w:pPr>
              <w:spacing w:after="0" w:line="240" w:lineRule="auto"/>
              <w:rPr>
                <w:rFonts w:ascii="Arial" w:hAnsi="Arial" w:cs="Arial"/>
                <w:color w:val="000000"/>
                <w:sz w:val="24"/>
                <w:szCs w:val="24"/>
              </w:rPr>
            </w:pPr>
            <w:r w:rsidRPr="009847BB">
              <w:rPr>
                <w:rFonts w:ascii="Arial" w:hAnsi="Arial" w:cs="Arial"/>
                <w:color w:val="000000"/>
                <w:sz w:val="24"/>
                <w:szCs w:val="24"/>
              </w:rPr>
              <w:t>Existing Structures</w:t>
            </w:r>
          </w:p>
        </w:tc>
        <w:tc>
          <w:tcPr>
            <w:tcW w:w="5601" w:type="dxa"/>
            <w:tcBorders>
              <w:top w:val="nil"/>
              <w:left w:val="nil"/>
              <w:bottom w:val="single" w:sz="4" w:space="0" w:color="auto"/>
              <w:right w:val="single" w:sz="4" w:space="0" w:color="auto"/>
            </w:tcBorders>
            <w:shd w:val="clear" w:color="auto" w:fill="auto"/>
            <w:noWrap/>
            <w:vAlign w:val="bottom"/>
            <w:hideMark/>
          </w:tcPr>
          <w:p w14:paraId="0B72A167" w14:textId="77777777" w:rsidR="000452C7" w:rsidRPr="009847BB" w:rsidRDefault="000452C7" w:rsidP="002F6C3E">
            <w:pPr>
              <w:spacing w:after="0" w:line="240" w:lineRule="auto"/>
              <w:rPr>
                <w:rFonts w:ascii="Arial" w:hAnsi="Arial" w:cs="Arial"/>
                <w:color w:val="000000"/>
                <w:sz w:val="24"/>
                <w:szCs w:val="24"/>
              </w:rPr>
            </w:pPr>
            <w:r w:rsidRPr="009847BB">
              <w:rPr>
                <w:rFonts w:ascii="Arial" w:hAnsi="Arial" w:cs="Arial"/>
                <w:color w:val="000000"/>
                <w:sz w:val="24"/>
                <w:szCs w:val="24"/>
              </w:rPr>
              <w:t>4 towers</w:t>
            </w:r>
          </w:p>
        </w:tc>
      </w:tr>
      <w:tr w:rsidR="000452C7" w:rsidRPr="009847BB" w14:paraId="2257A778" w14:textId="77777777" w:rsidTr="002F6C3E">
        <w:trPr>
          <w:trHeight w:val="310"/>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14:paraId="6161A28E" w14:textId="77777777" w:rsidR="000452C7" w:rsidRPr="009847BB" w:rsidRDefault="000452C7" w:rsidP="002F6C3E">
            <w:pPr>
              <w:spacing w:after="0" w:line="240" w:lineRule="auto"/>
              <w:jc w:val="center"/>
              <w:rPr>
                <w:rFonts w:ascii="Arial" w:hAnsi="Arial" w:cs="Arial"/>
                <w:color w:val="000000"/>
                <w:sz w:val="24"/>
                <w:szCs w:val="24"/>
              </w:rPr>
            </w:pPr>
            <w:r w:rsidRPr="009847BB">
              <w:rPr>
                <w:rFonts w:ascii="Arial" w:hAnsi="Arial" w:cs="Arial"/>
                <w:color w:val="000000"/>
                <w:sz w:val="24"/>
                <w:szCs w:val="24"/>
              </w:rPr>
              <w:t>4</w:t>
            </w:r>
          </w:p>
        </w:tc>
        <w:tc>
          <w:tcPr>
            <w:tcW w:w="3737" w:type="dxa"/>
            <w:tcBorders>
              <w:top w:val="nil"/>
              <w:left w:val="nil"/>
              <w:bottom w:val="single" w:sz="4" w:space="0" w:color="auto"/>
              <w:right w:val="single" w:sz="4" w:space="0" w:color="auto"/>
            </w:tcBorders>
            <w:shd w:val="clear" w:color="auto" w:fill="auto"/>
            <w:noWrap/>
            <w:vAlign w:val="bottom"/>
            <w:hideMark/>
          </w:tcPr>
          <w:p w14:paraId="79A614D3" w14:textId="77777777" w:rsidR="000452C7" w:rsidRPr="009847BB" w:rsidRDefault="000452C7" w:rsidP="002F6C3E">
            <w:pPr>
              <w:spacing w:after="0" w:line="240" w:lineRule="auto"/>
              <w:rPr>
                <w:rFonts w:ascii="Arial" w:hAnsi="Arial" w:cs="Arial"/>
                <w:color w:val="000000"/>
                <w:sz w:val="24"/>
                <w:szCs w:val="24"/>
              </w:rPr>
            </w:pPr>
            <w:r w:rsidRPr="009847BB">
              <w:rPr>
                <w:rFonts w:ascii="Arial" w:hAnsi="Arial" w:cs="Arial"/>
                <w:color w:val="000000"/>
                <w:sz w:val="24"/>
                <w:szCs w:val="24"/>
              </w:rPr>
              <w:t>Balance Structures (pending)</w:t>
            </w:r>
          </w:p>
        </w:tc>
        <w:tc>
          <w:tcPr>
            <w:tcW w:w="5601" w:type="dxa"/>
            <w:tcBorders>
              <w:top w:val="nil"/>
              <w:left w:val="nil"/>
              <w:bottom w:val="single" w:sz="4" w:space="0" w:color="auto"/>
              <w:right w:val="single" w:sz="4" w:space="0" w:color="auto"/>
            </w:tcBorders>
            <w:shd w:val="clear" w:color="auto" w:fill="auto"/>
            <w:noWrap/>
            <w:vAlign w:val="bottom"/>
            <w:hideMark/>
          </w:tcPr>
          <w:p w14:paraId="7379CA6D" w14:textId="77777777" w:rsidR="000452C7" w:rsidRPr="009847BB" w:rsidRDefault="000452C7" w:rsidP="002F6C3E">
            <w:pPr>
              <w:spacing w:after="0" w:line="240" w:lineRule="auto"/>
              <w:rPr>
                <w:rFonts w:ascii="Arial" w:hAnsi="Arial" w:cs="Arial"/>
                <w:color w:val="000000"/>
                <w:sz w:val="24"/>
                <w:szCs w:val="24"/>
              </w:rPr>
            </w:pPr>
            <w:r w:rsidRPr="009847BB">
              <w:rPr>
                <w:rFonts w:ascii="Arial" w:hAnsi="Arial" w:cs="Arial"/>
                <w:color w:val="000000"/>
                <w:sz w:val="24"/>
                <w:szCs w:val="24"/>
              </w:rPr>
              <w:t>5 towers</w:t>
            </w:r>
          </w:p>
        </w:tc>
      </w:tr>
      <w:tr w:rsidR="000452C7" w:rsidRPr="009847BB" w14:paraId="6B59C1D2" w14:textId="77777777" w:rsidTr="002F6C3E">
        <w:trPr>
          <w:trHeight w:val="370"/>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14:paraId="17C0616A" w14:textId="77777777" w:rsidR="000452C7" w:rsidRPr="009847BB" w:rsidRDefault="000452C7" w:rsidP="002F6C3E">
            <w:pPr>
              <w:spacing w:after="0" w:line="240" w:lineRule="auto"/>
              <w:jc w:val="center"/>
              <w:rPr>
                <w:rFonts w:ascii="Arial" w:hAnsi="Arial" w:cs="Arial"/>
                <w:color w:val="000000"/>
                <w:sz w:val="24"/>
                <w:szCs w:val="24"/>
              </w:rPr>
            </w:pPr>
            <w:r w:rsidRPr="009847BB">
              <w:rPr>
                <w:rFonts w:ascii="Arial" w:hAnsi="Arial" w:cs="Arial"/>
                <w:color w:val="000000"/>
                <w:sz w:val="24"/>
                <w:szCs w:val="24"/>
              </w:rPr>
              <w:t>5</w:t>
            </w:r>
          </w:p>
        </w:tc>
        <w:tc>
          <w:tcPr>
            <w:tcW w:w="3737" w:type="dxa"/>
            <w:tcBorders>
              <w:top w:val="nil"/>
              <w:left w:val="nil"/>
              <w:bottom w:val="single" w:sz="4" w:space="0" w:color="auto"/>
              <w:right w:val="single" w:sz="4" w:space="0" w:color="auto"/>
            </w:tcBorders>
            <w:shd w:val="clear" w:color="auto" w:fill="auto"/>
            <w:noWrap/>
            <w:vAlign w:val="bottom"/>
            <w:hideMark/>
          </w:tcPr>
          <w:p w14:paraId="4A65E989" w14:textId="77777777" w:rsidR="000452C7" w:rsidRPr="009847BB" w:rsidRDefault="000452C7" w:rsidP="002F6C3E">
            <w:pPr>
              <w:spacing w:after="0" w:line="240" w:lineRule="auto"/>
              <w:rPr>
                <w:rFonts w:ascii="Arial" w:hAnsi="Arial" w:cs="Arial"/>
                <w:color w:val="000000"/>
                <w:sz w:val="24"/>
                <w:szCs w:val="24"/>
              </w:rPr>
            </w:pPr>
            <w:r w:rsidRPr="009847BB">
              <w:rPr>
                <w:rFonts w:ascii="Arial" w:hAnsi="Arial" w:cs="Arial"/>
                <w:color w:val="000000"/>
                <w:sz w:val="24"/>
                <w:szCs w:val="24"/>
              </w:rPr>
              <w:t>Location</w:t>
            </w:r>
          </w:p>
        </w:tc>
        <w:tc>
          <w:tcPr>
            <w:tcW w:w="5601" w:type="dxa"/>
            <w:tcBorders>
              <w:top w:val="nil"/>
              <w:left w:val="nil"/>
              <w:bottom w:val="single" w:sz="4" w:space="0" w:color="auto"/>
              <w:right w:val="single" w:sz="4" w:space="0" w:color="auto"/>
            </w:tcBorders>
            <w:shd w:val="clear" w:color="auto" w:fill="auto"/>
            <w:vAlign w:val="bottom"/>
            <w:hideMark/>
          </w:tcPr>
          <w:p w14:paraId="42BD184B" w14:textId="77777777" w:rsidR="000452C7" w:rsidRPr="009847BB" w:rsidRDefault="000452C7" w:rsidP="002F6C3E">
            <w:pPr>
              <w:spacing w:after="0" w:line="240" w:lineRule="auto"/>
              <w:rPr>
                <w:rFonts w:ascii="Arial" w:hAnsi="Arial" w:cs="Arial"/>
                <w:color w:val="000000"/>
                <w:sz w:val="24"/>
                <w:szCs w:val="24"/>
              </w:rPr>
            </w:pPr>
            <w:r w:rsidRPr="009847BB">
              <w:rPr>
                <w:rFonts w:ascii="Arial" w:hAnsi="Arial" w:cs="Arial"/>
                <w:color w:val="000000"/>
                <w:sz w:val="24"/>
                <w:szCs w:val="24"/>
              </w:rPr>
              <w:t xml:space="preserve">Sector 88-A Next to Amira Rice Mill Gurugram, Haryana </w:t>
            </w:r>
          </w:p>
        </w:tc>
      </w:tr>
      <w:tr w:rsidR="000452C7" w:rsidRPr="009847BB" w14:paraId="3DCC9B1C" w14:textId="77777777" w:rsidTr="002F6C3E">
        <w:trPr>
          <w:trHeight w:val="310"/>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14:paraId="6D6D878D" w14:textId="77777777" w:rsidR="000452C7" w:rsidRPr="009847BB" w:rsidRDefault="000452C7" w:rsidP="002F6C3E">
            <w:pPr>
              <w:spacing w:after="0" w:line="240" w:lineRule="auto"/>
              <w:jc w:val="center"/>
              <w:rPr>
                <w:rFonts w:ascii="Arial" w:hAnsi="Arial" w:cs="Arial"/>
                <w:color w:val="000000"/>
                <w:sz w:val="24"/>
                <w:szCs w:val="24"/>
              </w:rPr>
            </w:pPr>
            <w:r w:rsidRPr="009847BB">
              <w:rPr>
                <w:rFonts w:ascii="Arial" w:hAnsi="Arial" w:cs="Arial"/>
                <w:color w:val="000000"/>
                <w:sz w:val="24"/>
                <w:szCs w:val="24"/>
              </w:rPr>
              <w:t>6</w:t>
            </w:r>
          </w:p>
        </w:tc>
        <w:tc>
          <w:tcPr>
            <w:tcW w:w="3737" w:type="dxa"/>
            <w:tcBorders>
              <w:top w:val="nil"/>
              <w:left w:val="nil"/>
              <w:bottom w:val="single" w:sz="4" w:space="0" w:color="auto"/>
              <w:right w:val="single" w:sz="4" w:space="0" w:color="auto"/>
            </w:tcBorders>
            <w:shd w:val="clear" w:color="auto" w:fill="auto"/>
            <w:noWrap/>
            <w:vAlign w:val="bottom"/>
            <w:hideMark/>
          </w:tcPr>
          <w:p w14:paraId="1DF62C94" w14:textId="77777777" w:rsidR="000452C7" w:rsidRPr="009847BB" w:rsidRDefault="000452C7" w:rsidP="002F6C3E">
            <w:pPr>
              <w:spacing w:after="0" w:line="240" w:lineRule="auto"/>
              <w:rPr>
                <w:rFonts w:ascii="Arial" w:hAnsi="Arial" w:cs="Arial"/>
                <w:color w:val="000000"/>
                <w:sz w:val="24"/>
                <w:szCs w:val="24"/>
              </w:rPr>
            </w:pPr>
            <w:r w:rsidRPr="009847BB">
              <w:rPr>
                <w:rFonts w:ascii="Arial" w:hAnsi="Arial" w:cs="Arial"/>
                <w:color w:val="000000"/>
                <w:sz w:val="24"/>
                <w:szCs w:val="24"/>
              </w:rPr>
              <w:t>Registration</w:t>
            </w:r>
          </w:p>
        </w:tc>
        <w:tc>
          <w:tcPr>
            <w:tcW w:w="5601" w:type="dxa"/>
            <w:tcBorders>
              <w:top w:val="nil"/>
              <w:left w:val="nil"/>
              <w:bottom w:val="single" w:sz="4" w:space="0" w:color="auto"/>
              <w:right w:val="single" w:sz="4" w:space="0" w:color="auto"/>
            </w:tcBorders>
            <w:shd w:val="clear" w:color="auto" w:fill="auto"/>
            <w:vAlign w:val="bottom"/>
            <w:hideMark/>
          </w:tcPr>
          <w:p w14:paraId="0818E317" w14:textId="77777777" w:rsidR="000452C7" w:rsidRPr="009847BB" w:rsidRDefault="000452C7" w:rsidP="002F6C3E">
            <w:pPr>
              <w:spacing w:after="0" w:line="240" w:lineRule="auto"/>
              <w:rPr>
                <w:rFonts w:ascii="Arial" w:hAnsi="Arial" w:cs="Arial"/>
                <w:color w:val="000000"/>
                <w:sz w:val="24"/>
                <w:szCs w:val="24"/>
              </w:rPr>
            </w:pPr>
            <w:r w:rsidRPr="009847BB">
              <w:rPr>
                <w:rFonts w:ascii="Arial" w:hAnsi="Arial" w:cs="Arial"/>
                <w:color w:val="000000"/>
                <w:sz w:val="24"/>
                <w:szCs w:val="24"/>
              </w:rPr>
              <w:t>HRERA (46 of 2017 dated 11.08.2017)</w:t>
            </w:r>
          </w:p>
        </w:tc>
      </w:tr>
      <w:tr w:rsidR="000452C7" w:rsidRPr="009847BB" w14:paraId="4C2C71D9" w14:textId="77777777" w:rsidTr="002F6C3E">
        <w:trPr>
          <w:trHeight w:val="480"/>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14:paraId="6D674C06" w14:textId="77777777" w:rsidR="000452C7" w:rsidRPr="009847BB" w:rsidRDefault="000452C7" w:rsidP="002F6C3E">
            <w:pPr>
              <w:spacing w:after="0" w:line="240" w:lineRule="auto"/>
              <w:jc w:val="center"/>
              <w:rPr>
                <w:rFonts w:ascii="Arial" w:hAnsi="Arial" w:cs="Arial"/>
                <w:color w:val="000000"/>
                <w:sz w:val="24"/>
                <w:szCs w:val="24"/>
              </w:rPr>
            </w:pPr>
            <w:r w:rsidRPr="009847BB">
              <w:rPr>
                <w:rFonts w:ascii="Arial" w:hAnsi="Arial" w:cs="Arial"/>
                <w:color w:val="000000"/>
                <w:sz w:val="24"/>
                <w:szCs w:val="24"/>
              </w:rPr>
              <w:t>7</w:t>
            </w:r>
          </w:p>
        </w:tc>
        <w:tc>
          <w:tcPr>
            <w:tcW w:w="3737" w:type="dxa"/>
            <w:tcBorders>
              <w:top w:val="nil"/>
              <w:left w:val="nil"/>
              <w:bottom w:val="single" w:sz="4" w:space="0" w:color="auto"/>
              <w:right w:val="single" w:sz="4" w:space="0" w:color="auto"/>
            </w:tcBorders>
            <w:shd w:val="clear" w:color="auto" w:fill="auto"/>
            <w:noWrap/>
            <w:vAlign w:val="bottom"/>
            <w:hideMark/>
          </w:tcPr>
          <w:p w14:paraId="2EDC6DA1" w14:textId="77777777" w:rsidR="000452C7" w:rsidRPr="009847BB" w:rsidRDefault="000452C7" w:rsidP="002F6C3E">
            <w:pPr>
              <w:spacing w:after="0" w:line="240" w:lineRule="auto"/>
              <w:rPr>
                <w:rFonts w:ascii="Arial" w:hAnsi="Arial" w:cs="Arial"/>
                <w:color w:val="000000"/>
                <w:sz w:val="24"/>
                <w:szCs w:val="24"/>
              </w:rPr>
            </w:pPr>
            <w:r w:rsidRPr="009847BB">
              <w:rPr>
                <w:rFonts w:ascii="Arial" w:hAnsi="Arial" w:cs="Arial"/>
                <w:color w:val="000000"/>
                <w:sz w:val="24"/>
                <w:szCs w:val="24"/>
              </w:rPr>
              <w:t>Architects</w:t>
            </w:r>
          </w:p>
        </w:tc>
        <w:tc>
          <w:tcPr>
            <w:tcW w:w="5601" w:type="dxa"/>
            <w:tcBorders>
              <w:top w:val="nil"/>
              <w:left w:val="nil"/>
              <w:bottom w:val="single" w:sz="4" w:space="0" w:color="auto"/>
              <w:right w:val="single" w:sz="4" w:space="0" w:color="auto"/>
            </w:tcBorders>
            <w:shd w:val="clear" w:color="auto" w:fill="auto"/>
            <w:vAlign w:val="bottom"/>
            <w:hideMark/>
          </w:tcPr>
          <w:p w14:paraId="23B6D926" w14:textId="77777777" w:rsidR="00A863F1" w:rsidRDefault="000452C7" w:rsidP="002F6C3E">
            <w:pPr>
              <w:spacing w:after="0" w:line="240" w:lineRule="auto"/>
              <w:rPr>
                <w:rFonts w:ascii="Arial" w:hAnsi="Arial" w:cs="Arial"/>
                <w:color w:val="000000"/>
                <w:sz w:val="24"/>
                <w:szCs w:val="24"/>
              </w:rPr>
            </w:pPr>
            <w:r w:rsidRPr="009847BB">
              <w:rPr>
                <w:rFonts w:ascii="Arial" w:hAnsi="Arial" w:cs="Arial"/>
                <w:color w:val="000000"/>
                <w:sz w:val="24"/>
                <w:szCs w:val="24"/>
              </w:rPr>
              <w:t xml:space="preserve">Space Designers International - Mr. Vishal Mittal                               Mobile - 9811070399      </w:t>
            </w:r>
          </w:p>
          <w:p w14:paraId="59667F3F" w14:textId="4E9E2323" w:rsidR="000452C7" w:rsidRPr="009847BB" w:rsidRDefault="000452C7" w:rsidP="002F6C3E">
            <w:pPr>
              <w:spacing w:after="0" w:line="240" w:lineRule="auto"/>
              <w:rPr>
                <w:rFonts w:ascii="Arial" w:hAnsi="Arial" w:cs="Arial"/>
                <w:color w:val="000000"/>
                <w:sz w:val="24"/>
                <w:szCs w:val="24"/>
              </w:rPr>
            </w:pPr>
            <w:r w:rsidRPr="009847BB">
              <w:rPr>
                <w:rFonts w:ascii="Arial" w:hAnsi="Arial" w:cs="Arial"/>
                <w:color w:val="000000"/>
                <w:sz w:val="24"/>
                <w:szCs w:val="24"/>
              </w:rPr>
              <w:t>Mail - vishal@spacedi.com</w:t>
            </w:r>
          </w:p>
        </w:tc>
      </w:tr>
    </w:tbl>
    <w:p w14:paraId="29D85B19" w14:textId="77777777" w:rsidR="00BF6A76" w:rsidRPr="00B52C3A" w:rsidRDefault="00BF6A76" w:rsidP="00B934FA">
      <w:pPr>
        <w:spacing w:after="0"/>
        <w:jc w:val="both"/>
        <w:rPr>
          <w:rFonts w:ascii="Arial" w:eastAsia="Arial Unicode MS" w:hAnsi="Arial" w:cs="Arial"/>
          <w:sz w:val="14"/>
          <w:szCs w:val="14"/>
          <w:lang w:val="en-IN"/>
        </w:rPr>
      </w:pPr>
    </w:p>
    <w:p w14:paraId="537FE1DA" w14:textId="4E6BA4E4" w:rsidR="000D4118" w:rsidRPr="009847BB" w:rsidRDefault="000D4118" w:rsidP="000D4118">
      <w:pPr>
        <w:spacing w:after="0"/>
        <w:jc w:val="both"/>
        <w:rPr>
          <w:rFonts w:ascii="Arial" w:eastAsia="Palatino Linotype" w:hAnsi="Arial" w:cs="Arial"/>
          <w:sz w:val="24"/>
          <w:szCs w:val="24"/>
        </w:rPr>
      </w:pPr>
      <w:r w:rsidRPr="009847BB">
        <w:rPr>
          <w:rFonts w:ascii="Arial" w:hAnsi="Arial" w:cs="Arial"/>
          <w:sz w:val="24"/>
          <w:szCs w:val="24"/>
        </w:rPr>
        <w:t xml:space="preserve">The Corporate Insolvency Resolution Process (“CIRP”) of </w:t>
      </w:r>
      <w:r w:rsidRPr="009847BB">
        <w:rPr>
          <w:rFonts w:ascii="Arial" w:hAnsi="Arial" w:cs="Arial"/>
          <w:iCs/>
          <w:sz w:val="24"/>
          <w:szCs w:val="24"/>
        </w:rPr>
        <w:t xml:space="preserve">Ashiana Landcraft Realty Private Limited (Corporate Debtor) </w:t>
      </w:r>
      <w:r w:rsidRPr="009847BB">
        <w:rPr>
          <w:rFonts w:ascii="Arial" w:hAnsi="Arial" w:cs="Arial"/>
          <w:sz w:val="24"/>
          <w:szCs w:val="24"/>
        </w:rPr>
        <w:t xml:space="preserve">has been initiated as per the provisions of the Insolvency and Bankruptcy Code (“IBC”). </w:t>
      </w:r>
      <w:r w:rsidRPr="009847BB">
        <w:rPr>
          <w:rFonts w:ascii="Arial" w:eastAsia="Palatino Linotype" w:hAnsi="Arial" w:cs="Arial"/>
          <w:sz w:val="24"/>
          <w:szCs w:val="24"/>
        </w:rPr>
        <w:t xml:space="preserve">The petition C.P. (IB) No. 666/KB/2020 was filed by IDBI Trusteeship Services Limited (Financial Creditor) under Section 7 of Insolvency and Bankruptcy Code, 2016 (“IBC”) against </w:t>
      </w:r>
      <w:r w:rsidRPr="009847BB">
        <w:rPr>
          <w:rFonts w:ascii="Arial" w:hAnsi="Arial" w:cs="Arial"/>
          <w:iCs/>
          <w:sz w:val="24"/>
          <w:szCs w:val="24"/>
        </w:rPr>
        <w:t xml:space="preserve">Corporate Debtor </w:t>
      </w:r>
      <w:r w:rsidRPr="009847BB">
        <w:rPr>
          <w:rFonts w:ascii="Arial" w:eastAsia="Palatino Linotype" w:hAnsi="Arial" w:cs="Arial"/>
          <w:sz w:val="24"/>
          <w:szCs w:val="24"/>
        </w:rPr>
        <w:t xml:space="preserve">for the default in payment of INR. 139,99,00,000.00 (Rupees One </w:t>
      </w:r>
      <w:r w:rsidR="00F121F4">
        <w:rPr>
          <w:rFonts w:ascii="Arial" w:eastAsia="Palatino Linotype" w:hAnsi="Arial" w:cs="Arial"/>
          <w:sz w:val="24"/>
          <w:szCs w:val="24"/>
        </w:rPr>
        <w:t>H</w:t>
      </w:r>
      <w:r w:rsidRPr="009847BB">
        <w:rPr>
          <w:rFonts w:ascii="Arial" w:eastAsia="Palatino Linotype" w:hAnsi="Arial" w:cs="Arial"/>
          <w:sz w:val="24"/>
          <w:szCs w:val="24"/>
        </w:rPr>
        <w:t xml:space="preserve">undred </w:t>
      </w:r>
      <w:proofErr w:type="gramStart"/>
      <w:r w:rsidRPr="009847BB">
        <w:rPr>
          <w:rFonts w:ascii="Arial" w:eastAsia="Palatino Linotype" w:hAnsi="Arial" w:cs="Arial"/>
          <w:sz w:val="24"/>
          <w:szCs w:val="24"/>
        </w:rPr>
        <w:t>Thirty Nine</w:t>
      </w:r>
      <w:proofErr w:type="gramEnd"/>
      <w:r w:rsidRPr="009847BB">
        <w:rPr>
          <w:rFonts w:ascii="Arial" w:eastAsia="Palatino Linotype" w:hAnsi="Arial" w:cs="Arial"/>
          <w:sz w:val="24"/>
          <w:szCs w:val="24"/>
        </w:rPr>
        <w:t xml:space="preserve"> Crore </w:t>
      </w:r>
      <w:r w:rsidR="00FD2821">
        <w:rPr>
          <w:rFonts w:ascii="Arial" w:eastAsia="Palatino Linotype" w:hAnsi="Arial" w:cs="Arial"/>
          <w:sz w:val="24"/>
          <w:szCs w:val="24"/>
        </w:rPr>
        <w:t xml:space="preserve">Ninety Nine Lakhs </w:t>
      </w:r>
      <w:r w:rsidRPr="009847BB">
        <w:rPr>
          <w:rFonts w:ascii="Arial" w:eastAsia="Palatino Linotype" w:hAnsi="Arial" w:cs="Arial"/>
          <w:sz w:val="24"/>
          <w:szCs w:val="24"/>
        </w:rPr>
        <w:t xml:space="preserve">Only) as on February 15, 2020. </w:t>
      </w:r>
    </w:p>
    <w:p w14:paraId="6C085656" w14:textId="77777777" w:rsidR="000D4118" w:rsidRPr="00B52C3A" w:rsidRDefault="000D4118" w:rsidP="000D4118">
      <w:pPr>
        <w:spacing w:after="0"/>
        <w:jc w:val="both"/>
        <w:rPr>
          <w:rFonts w:ascii="Arial" w:eastAsia="Palatino Linotype" w:hAnsi="Arial" w:cs="Arial"/>
          <w:sz w:val="10"/>
          <w:szCs w:val="10"/>
        </w:rPr>
      </w:pPr>
    </w:p>
    <w:p w14:paraId="16E521E6" w14:textId="70491E19" w:rsidR="000D4118" w:rsidRPr="009847BB" w:rsidRDefault="000D4118" w:rsidP="000D4118">
      <w:pPr>
        <w:spacing w:after="0"/>
        <w:jc w:val="both"/>
        <w:rPr>
          <w:rFonts w:ascii="Arial" w:hAnsi="Arial" w:cs="Arial"/>
          <w:sz w:val="24"/>
          <w:szCs w:val="24"/>
        </w:rPr>
      </w:pPr>
      <w:r w:rsidRPr="009847BB">
        <w:rPr>
          <w:rFonts w:ascii="Arial" w:hAnsi="Arial" w:cs="Arial"/>
          <w:sz w:val="24"/>
          <w:szCs w:val="24"/>
        </w:rPr>
        <w:t>Under the Development Agreement dated August 21, 2013, Ashiana Landcraft Realty Private Limited (Corporate Debtor) acquired development rights with respect to a property situated in Village Harsaru, Sector 88A, Gurgaon (the said property) as a residential group housing colony. In terms of the said Development Agreement dated August 21, 2013, an amount of INR 220</w:t>
      </w:r>
      <w:r w:rsidR="009A6BD5">
        <w:rPr>
          <w:rFonts w:ascii="Arial" w:hAnsi="Arial" w:cs="Arial"/>
          <w:sz w:val="24"/>
          <w:szCs w:val="24"/>
        </w:rPr>
        <w:t>,</w:t>
      </w:r>
      <w:r w:rsidRPr="009847BB">
        <w:rPr>
          <w:rFonts w:ascii="Arial" w:hAnsi="Arial" w:cs="Arial"/>
          <w:sz w:val="24"/>
          <w:szCs w:val="24"/>
        </w:rPr>
        <w:t>00</w:t>
      </w:r>
      <w:r w:rsidR="009A6BD5">
        <w:rPr>
          <w:rFonts w:ascii="Arial" w:hAnsi="Arial" w:cs="Arial"/>
          <w:sz w:val="24"/>
          <w:szCs w:val="24"/>
        </w:rPr>
        <w:t>,</w:t>
      </w:r>
      <w:r w:rsidRPr="009847BB">
        <w:rPr>
          <w:rFonts w:ascii="Arial" w:hAnsi="Arial" w:cs="Arial"/>
          <w:sz w:val="24"/>
          <w:szCs w:val="24"/>
        </w:rPr>
        <w:t>00,000/- (Rupees Two Hundred and Twenty Crore</w:t>
      </w:r>
      <w:r w:rsidR="00244237">
        <w:rPr>
          <w:rFonts w:ascii="Arial" w:hAnsi="Arial" w:cs="Arial"/>
          <w:sz w:val="24"/>
          <w:szCs w:val="24"/>
        </w:rPr>
        <w:t>s</w:t>
      </w:r>
      <w:r w:rsidRPr="009847BB">
        <w:rPr>
          <w:rFonts w:ascii="Arial" w:hAnsi="Arial" w:cs="Arial"/>
          <w:sz w:val="24"/>
          <w:szCs w:val="24"/>
        </w:rPr>
        <w:t xml:space="preserve"> only) was required to be paid to the erstwhile developer </w:t>
      </w:r>
      <w:proofErr w:type="gramStart"/>
      <w:r w:rsidRPr="009847BB">
        <w:rPr>
          <w:rFonts w:ascii="Arial" w:hAnsi="Arial" w:cs="Arial"/>
          <w:sz w:val="24"/>
          <w:szCs w:val="24"/>
        </w:rPr>
        <w:t>i.e.</w:t>
      </w:r>
      <w:proofErr w:type="gramEnd"/>
      <w:r w:rsidRPr="009847BB">
        <w:rPr>
          <w:rFonts w:ascii="Arial" w:hAnsi="Arial" w:cs="Arial"/>
          <w:sz w:val="24"/>
          <w:szCs w:val="24"/>
        </w:rPr>
        <w:t xml:space="preserve"> Vatika Limited by the Corporate Debtor as refundable security deposit. </w:t>
      </w:r>
    </w:p>
    <w:p w14:paraId="6F522362" w14:textId="77777777" w:rsidR="000D4118" w:rsidRPr="00B52C3A" w:rsidRDefault="000D4118" w:rsidP="000D4118">
      <w:pPr>
        <w:spacing w:after="0"/>
        <w:jc w:val="both"/>
        <w:rPr>
          <w:rFonts w:ascii="Arial" w:hAnsi="Arial" w:cs="Arial"/>
          <w:sz w:val="10"/>
          <w:szCs w:val="10"/>
        </w:rPr>
      </w:pPr>
    </w:p>
    <w:p w14:paraId="35CE3DEF" w14:textId="77777777" w:rsidR="000D4118" w:rsidRPr="00B52C3A" w:rsidRDefault="000D4118" w:rsidP="000D4118">
      <w:pPr>
        <w:spacing w:after="0"/>
        <w:jc w:val="both"/>
        <w:rPr>
          <w:rFonts w:ascii="Arial" w:hAnsi="Arial" w:cs="Arial"/>
          <w:sz w:val="10"/>
          <w:szCs w:val="10"/>
        </w:rPr>
      </w:pPr>
    </w:p>
    <w:p w14:paraId="3A8E0C5A" w14:textId="77777777" w:rsidR="000D4118" w:rsidRPr="00B52C3A" w:rsidRDefault="000D4118" w:rsidP="000D4118">
      <w:pPr>
        <w:spacing w:after="0"/>
        <w:jc w:val="both"/>
        <w:rPr>
          <w:rFonts w:ascii="Arial" w:eastAsia="Palatino Linotype" w:hAnsi="Arial" w:cs="Arial"/>
          <w:sz w:val="10"/>
          <w:szCs w:val="10"/>
        </w:rPr>
      </w:pPr>
    </w:p>
    <w:p w14:paraId="2880E774" w14:textId="77777777" w:rsidR="000D4118" w:rsidRPr="00D7194B" w:rsidRDefault="000D4118" w:rsidP="000D4118">
      <w:pPr>
        <w:spacing w:after="0"/>
        <w:jc w:val="both"/>
        <w:rPr>
          <w:rFonts w:ascii="Arial" w:hAnsi="Arial" w:cs="Arial"/>
          <w:b/>
          <w:sz w:val="10"/>
          <w:szCs w:val="10"/>
        </w:rPr>
      </w:pPr>
    </w:p>
    <w:p w14:paraId="3EC7E9DC" w14:textId="1529C86F" w:rsidR="000D4118" w:rsidRDefault="000D4118" w:rsidP="000D4118">
      <w:pPr>
        <w:spacing w:after="0"/>
        <w:jc w:val="both"/>
        <w:rPr>
          <w:rFonts w:ascii="Arial" w:eastAsia="Palatino Linotype" w:hAnsi="Arial" w:cs="Arial"/>
          <w:sz w:val="10"/>
          <w:szCs w:val="10"/>
        </w:rPr>
      </w:pPr>
    </w:p>
    <w:p w14:paraId="16638526" w14:textId="77777777" w:rsidR="000D4118" w:rsidRPr="009847BB" w:rsidRDefault="000D4118" w:rsidP="000D4118">
      <w:pPr>
        <w:spacing w:after="0"/>
        <w:jc w:val="both"/>
        <w:rPr>
          <w:rFonts w:ascii="Arial" w:hAnsi="Arial" w:cs="Arial"/>
          <w:sz w:val="24"/>
          <w:szCs w:val="24"/>
        </w:rPr>
      </w:pPr>
      <w:r w:rsidRPr="009847BB">
        <w:rPr>
          <w:rFonts w:ascii="Arial" w:eastAsia="Palatino Linotype" w:hAnsi="Arial" w:cs="Arial"/>
          <w:sz w:val="24"/>
          <w:szCs w:val="24"/>
        </w:rPr>
        <w:t xml:space="preserve">The Hon’ble NCLT, Kolkata Bench admitted the petition and ordered initiation of Corporate Insolvency Resolution Process in respect of the Corporate Debtor on January 11, 2022. The Hon’ble Bench at that moment declared moratorium u/s 14 of IBC of 2016. </w:t>
      </w:r>
    </w:p>
    <w:p w14:paraId="02F7CFAF" w14:textId="77777777" w:rsidR="000D4118" w:rsidRPr="005B7DDC" w:rsidRDefault="000D4118" w:rsidP="000D4118">
      <w:pPr>
        <w:spacing w:after="0"/>
        <w:jc w:val="both"/>
        <w:rPr>
          <w:rFonts w:ascii="Arial" w:hAnsi="Arial" w:cs="Arial"/>
          <w:sz w:val="10"/>
          <w:szCs w:val="10"/>
        </w:rPr>
      </w:pPr>
    </w:p>
    <w:p w14:paraId="77E72DFC" w14:textId="77777777" w:rsidR="000D4118" w:rsidRPr="009847BB" w:rsidRDefault="000D4118" w:rsidP="000D4118">
      <w:pPr>
        <w:spacing w:after="0"/>
        <w:jc w:val="both"/>
        <w:rPr>
          <w:rFonts w:ascii="Arial" w:eastAsia="Palatino Linotype" w:hAnsi="Arial" w:cs="Arial"/>
          <w:sz w:val="24"/>
          <w:szCs w:val="24"/>
        </w:rPr>
      </w:pPr>
      <w:r w:rsidRPr="009847BB">
        <w:rPr>
          <w:rFonts w:ascii="Arial" w:eastAsia="Palatino Linotype" w:hAnsi="Arial" w:cs="Arial"/>
          <w:sz w:val="24"/>
          <w:szCs w:val="24"/>
        </w:rPr>
        <w:lastRenderedPageBreak/>
        <w:t xml:space="preserve">The Hon’ble Bench in the same order appointed CA. Jayesh </w:t>
      </w:r>
      <w:r w:rsidRPr="009847BB">
        <w:rPr>
          <w:rFonts w:ascii="Arial" w:hAnsi="Arial" w:cs="Arial"/>
          <w:sz w:val="24"/>
          <w:szCs w:val="24"/>
        </w:rPr>
        <w:t>Sanghrajka</w:t>
      </w:r>
      <w:r w:rsidRPr="009847BB">
        <w:rPr>
          <w:rFonts w:ascii="Arial" w:eastAsia="Palatino Linotype" w:hAnsi="Arial" w:cs="Arial"/>
          <w:sz w:val="24"/>
          <w:szCs w:val="24"/>
        </w:rPr>
        <w:t xml:space="preserve"> having Registration No. IBBI/IPA-001/IP-P00216/2017-2018/10416, as Interim Resolution Professional (IRP) to carry the functions as mentioned under IBC. </w:t>
      </w:r>
    </w:p>
    <w:p w14:paraId="7ADC0C57" w14:textId="77777777" w:rsidR="000D4118" w:rsidRPr="001F7BE7" w:rsidRDefault="000D4118" w:rsidP="000D4118">
      <w:pPr>
        <w:spacing w:after="0"/>
        <w:jc w:val="both"/>
        <w:rPr>
          <w:rFonts w:ascii="Arial" w:eastAsia="Palatino Linotype" w:hAnsi="Arial" w:cs="Arial"/>
          <w:sz w:val="10"/>
          <w:szCs w:val="10"/>
        </w:rPr>
      </w:pPr>
    </w:p>
    <w:p w14:paraId="66D256D2" w14:textId="1A1EFFB1" w:rsidR="000D4118" w:rsidRPr="009847BB" w:rsidRDefault="000D4118" w:rsidP="000D4118">
      <w:pPr>
        <w:spacing w:after="0"/>
        <w:jc w:val="both"/>
        <w:rPr>
          <w:rFonts w:ascii="Arial" w:eastAsia="Palatino Linotype" w:hAnsi="Arial" w:cs="Arial"/>
          <w:sz w:val="24"/>
          <w:szCs w:val="24"/>
        </w:rPr>
      </w:pPr>
      <w:r w:rsidRPr="009847BB">
        <w:rPr>
          <w:rFonts w:ascii="Arial" w:eastAsia="Palatino Linotype" w:hAnsi="Arial" w:cs="Arial"/>
          <w:sz w:val="24"/>
          <w:szCs w:val="24"/>
        </w:rPr>
        <w:t>Further, the Committee of Creditors (CoC) resolved to confirm the Interim Resolution Professional CA</w:t>
      </w:r>
      <w:r w:rsidR="00F10E6B">
        <w:rPr>
          <w:rFonts w:ascii="Arial" w:eastAsia="Palatino Linotype" w:hAnsi="Arial" w:cs="Arial"/>
          <w:sz w:val="24"/>
          <w:szCs w:val="24"/>
        </w:rPr>
        <w:t xml:space="preserve"> J</w:t>
      </w:r>
      <w:r w:rsidRPr="009847BB">
        <w:rPr>
          <w:rFonts w:ascii="Arial" w:eastAsia="Palatino Linotype" w:hAnsi="Arial" w:cs="Arial"/>
          <w:sz w:val="24"/>
          <w:szCs w:val="24"/>
        </w:rPr>
        <w:t xml:space="preserve">ayesh Sanghrajka as </w:t>
      </w:r>
      <w:r w:rsidR="008A682E">
        <w:rPr>
          <w:rFonts w:ascii="Arial" w:eastAsia="Palatino Linotype" w:hAnsi="Arial" w:cs="Arial"/>
          <w:sz w:val="24"/>
          <w:szCs w:val="24"/>
        </w:rPr>
        <w:t xml:space="preserve">the </w:t>
      </w:r>
      <w:r w:rsidRPr="009847BB">
        <w:rPr>
          <w:rFonts w:ascii="Arial" w:eastAsia="Palatino Linotype" w:hAnsi="Arial" w:cs="Arial"/>
          <w:sz w:val="24"/>
          <w:szCs w:val="24"/>
        </w:rPr>
        <w:t>Resolution Professional as per Section 22(3) (a) of the Code</w:t>
      </w:r>
      <w:r w:rsidR="00942432">
        <w:rPr>
          <w:rFonts w:ascii="Arial" w:eastAsia="Palatino Linotype" w:hAnsi="Arial" w:cs="Arial"/>
          <w:sz w:val="24"/>
          <w:szCs w:val="24"/>
        </w:rPr>
        <w:t xml:space="preserve"> in its 1</w:t>
      </w:r>
      <w:r w:rsidR="00942432" w:rsidRPr="00427891">
        <w:rPr>
          <w:rFonts w:ascii="Arial" w:eastAsia="Palatino Linotype" w:hAnsi="Arial" w:cs="Arial"/>
          <w:sz w:val="24"/>
          <w:szCs w:val="24"/>
          <w:vertAlign w:val="superscript"/>
        </w:rPr>
        <w:t>st</w:t>
      </w:r>
      <w:r w:rsidR="00942432">
        <w:rPr>
          <w:rFonts w:ascii="Arial" w:eastAsia="Palatino Linotype" w:hAnsi="Arial" w:cs="Arial"/>
          <w:sz w:val="24"/>
          <w:szCs w:val="24"/>
        </w:rPr>
        <w:t xml:space="preserve"> COC meeting dated February 10, 2022</w:t>
      </w:r>
    </w:p>
    <w:p w14:paraId="0CCD9369" w14:textId="77777777" w:rsidR="00B314B7" w:rsidRPr="00B314B7" w:rsidRDefault="00B314B7" w:rsidP="00B934FA">
      <w:pPr>
        <w:spacing w:after="0"/>
        <w:jc w:val="both"/>
        <w:rPr>
          <w:rFonts w:ascii="Arial" w:hAnsi="Arial" w:cs="Arial"/>
          <w:sz w:val="12"/>
          <w:szCs w:val="12"/>
        </w:rPr>
      </w:pPr>
    </w:p>
    <w:p w14:paraId="73DBFB01" w14:textId="0BEE672C" w:rsidR="0028605B" w:rsidRPr="009847BB" w:rsidRDefault="00274F55" w:rsidP="00B934FA">
      <w:pPr>
        <w:spacing w:after="0"/>
        <w:jc w:val="both"/>
        <w:rPr>
          <w:rFonts w:ascii="Arial" w:hAnsi="Arial" w:cs="Arial"/>
          <w:sz w:val="24"/>
          <w:szCs w:val="24"/>
        </w:rPr>
      </w:pPr>
      <w:r w:rsidRPr="009847BB">
        <w:rPr>
          <w:rFonts w:ascii="Arial" w:hAnsi="Arial" w:cs="Arial"/>
          <w:sz w:val="24"/>
          <w:szCs w:val="24"/>
        </w:rPr>
        <w:t>T</w:t>
      </w:r>
      <w:r w:rsidR="00146C08" w:rsidRPr="009847BB">
        <w:rPr>
          <w:rFonts w:ascii="Arial" w:hAnsi="Arial" w:cs="Arial"/>
          <w:sz w:val="24"/>
          <w:szCs w:val="24"/>
        </w:rPr>
        <w:t xml:space="preserve">he </w:t>
      </w:r>
      <w:r w:rsidR="00F82636" w:rsidRPr="009847BB">
        <w:rPr>
          <w:rFonts w:ascii="Arial" w:hAnsi="Arial" w:cs="Arial"/>
          <w:sz w:val="24"/>
          <w:szCs w:val="24"/>
        </w:rPr>
        <w:t>RP</w:t>
      </w:r>
      <w:r w:rsidR="00146C08" w:rsidRPr="009847BB">
        <w:rPr>
          <w:rFonts w:ascii="Arial" w:hAnsi="Arial" w:cs="Arial"/>
          <w:sz w:val="24"/>
          <w:szCs w:val="24"/>
        </w:rPr>
        <w:t xml:space="preserve">, as per directions of the CoC is inviting the Expression of Interest (EOI) from </w:t>
      </w:r>
      <w:r w:rsidR="00D9075D" w:rsidRPr="009847BB">
        <w:rPr>
          <w:rFonts w:ascii="Arial" w:hAnsi="Arial" w:cs="Arial"/>
          <w:sz w:val="24"/>
          <w:szCs w:val="24"/>
        </w:rPr>
        <w:t>Prospective Resolution Applicants</w:t>
      </w:r>
      <w:r w:rsidR="00146C08" w:rsidRPr="009847BB">
        <w:rPr>
          <w:rFonts w:ascii="Arial" w:hAnsi="Arial" w:cs="Arial"/>
          <w:sz w:val="24"/>
          <w:szCs w:val="24"/>
        </w:rPr>
        <w:t xml:space="preserve"> (</w:t>
      </w:r>
      <w:r w:rsidR="765153C3" w:rsidRPr="009847BB">
        <w:rPr>
          <w:rFonts w:ascii="Arial" w:hAnsi="Arial" w:cs="Arial"/>
          <w:sz w:val="24"/>
          <w:szCs w:val="24"/>
        </w:rPr>
        <w:t>“</w:t>
      </w:r>
      <w:r w:rsidR="00146C08" w:rsidRPr="009847BB">
        <w:rPr>
          <w:rFonts w:ascii="Arial" w:hAnsi="Arial" w:cs="Arial"/>
          <w:b/>
          <w:i/>
          <w:sz w:val="24"/>
          <w:szCs w:val="24"/>
        </w:rPr>
        <w:t>PRA</w:t>
      </w:r>
      <w:r w:rsidR="006559CF" w:rsidRPr="009847BB">
        <w:rPr>
          <w:rFonts w:ascii="Arial" w:hAnsi="Arial" w:cs="Arial"/>
          <w:b/>
          <w:i/>
          <w:sz w:val="24"/>
          <w:szCs w:val="24"/>
        </w:rPr>
        <w:t>s</w:t>
      </w:r>
      <w:r w:rsidR="6B2AC03F" w:rsidRPr="009847BB">
        <w:rPr>
          <w:rFonts w:ascii="Arial" w:hAnsi="Arial" w:cs="Arial"/>
          <w:sz w:val="24"/>
          <w:szCs w:val="24"/>
        </w:rPr>
        <w:t>”</w:t>
      </w:r>
      <w:r w:rsidR="00146C08" w:rsidRPr="009847BB">
        <w:rPr>
          <w:rFonts w:ascii="Arial" w:hAnsi="Arial" w:cs="Arial"/>
          <w:sz w:val="24"/>
          <w:szCs w:val="24"/>
        </w:rPr>
        <w:t xml:space="preserve">) to submit the Resolution Plan </w:t>
      </w:r>
      <w:r w:rsidR="004C024A" w:rsidRPr="009847BB">
        <w:rPr>
          <w:rFonts w:ascii="Arial" w:hAnsi="Arial" w:cs="Arial"/>
          <w:sz w:val="24"/>
          <w:szCs w:val="24"/>
        </w:rPr>
        <w:t>in accordance with</w:t>
      </w:r>
      <w:r w:rsidR="00265F58" w:rsidRPr="009847BB">
        <w:rPr>
          <w:rFonts w:ascii="Arial" w:hAnsi="Arial" w:cs="Arial"/>
          <w:sz w:val="24"/>
          <w:szCs w:val="24"/>
        </w:rPr>
        <w:t xml:space="preserve"> </w:t>
      </w:r>
      <w:r w:rsidR="00FE3200" w:rsidRPr="009847BB">
        <w:rPr>
          <w:rFonts w:ascii="Arial" w:hAnsi="Arial" w:cs="Arial"/>
          <w:sz w:val="24"/>
          <w:szCs w:val="24"/>
        </w:rPr>
        <w:t xml:space="preserve">the applicable laws including </w:t>
      </w:r>
      <w:r w:rsidR="009F040B" w:rsidRPr="009847BB">
        <w:rPr>
          <w:rFonts w:ascii="Arial" w:hAnsi="Arial" w:cs="Arial"/>
          <w:sz w:val="24"/>
          <w:szCs w:val="24"/>
        </w:rPr>
        <w:t>S</w:t>
      </w:r>
      <w:r w:rsidR="00265F58" w:rsidRPr="009847BB">
        <w:rPr>
          <w:rFonts w:ascii="Arial" w:hAnsi="Arial" w:cs="Arial"/>
          <w:sz w:val="24"/>
          <w:szCs w:val="24"/>
        </w:rPr>
        <w:t>ection</w:t>
      </w:r>
      <w:r w:rsidR="00146C08" w:rsidRPr="009847BB">
        <w:rPr>
          <w:rFonts w:ascii="Arial" w:hAnsi="Arial" w:cs="Arial"/>
          <w:sz w:val="24"/>
          <w:szCs w:val="24"/>
        </w:rPr>
        <w:t xml:space="preserve"> </w:t>
      </w:r>
      <w:r w:rsidR="006534BB" w:rsidRPr="009847BB">
        <w:rPr>
          <w:rFonts w:ascii="Arial" w:hAnsi="Arial" w:cs="Arial"/>
          <w:sz w:val="24"/>
          <w:szCs w:val="24"/>
        </w:rPr>
        <w:t>30</w:t>
      </w:r>
      <w:r w:rsidR="00146C08" w:rsidRPr="009847BB">
        <w:rPr>
          <w:rFonts w:ascii="Arial" w:hAnsi="Arial" w:cs="Arial"/>
          <w:sz w:val="24"/>
          <w:szCs w:val="24"/>
        </w:rPr>
        <w:t xml:space="preserve"> of </w:t>
      </w:r>
      <w:r w:rsidR="4F04DA8B" w:rsidRPr="009847BB">
        <w:rPr>
          <w:rFonts w:ascii="Arial" w:hAnsi="Arial" w:cs="Arial"/>
          <w:sz w:val="24"/>
          <w:szCs w:val="24"/>
        </w:rPr>
        <w:t>IBC</w:t>
      </w:r>
      <w:r w:rsidR="00265F58" w:rsidRPr="009847BB">
        <w:rPr>
          <w:rFonts w:ascii="Arial" w:hAnsi="Arial" w:cs="Arial"/>
          <w:sz w:val="24"/>
          <w:szCs w:val="24"/>
        </w:rPr>
        <w:t xml:space="preserve"> 2016</w:t>
      </w:r>
      <w:r w:rsidR="75A49E8A" w:rsidRPr="009847BB">
        <w:rPr>
          <w:rFonts w:ascii="Arial" w:hAnsi="Arial" w:cs="Arial"/>
          <w:sz w:val="24"/>
          <w:szCs w:val="24"/>
        </w:rPr>
        <w:t xml:space="preserve"> and the rules and regulations made thereunder</w:t>
      </w:r>
      <w:r w:rsidR="00146C08" w:rsidRPr="009847BB">
        <w:rPr>
          <w:rFonts w:ascii="Arial" w:hAnsi="Arial" w:cs="Arial"/>
          <w:sz w:val="24"/>
          <w:szCs w:val="24"/>
        </w:rPr>
        <w:t xml:space="preserve">. </w:t>
      </w:r>
      <w:r w:rsidR="00222D8F" w:rsidRPr="009847BB">
        <w:rPr>
          <w:rFonts w:ascii="Arial" w:hAnsi="Arial" w:cs="Arial"/>
          <w:sz w:val="24"/>
          <w:szCs w:val="24"/>
        </w:rPr>
        <w:t xml:space="preserve">                    </w:t>
      </w:r>
    </w:p>
    <w:p w14:paraId="0530290C" w14:textId="77777777" w:rsidR="0028605B" w:rsidRPr="00984133" w:rsidRDefault="0028605B" w:rsidP="00B934FA">
      <w:pPr>
        <w:spacing w:after="0"/>
        <w:jc w:val="both"/>
        <w:rPr>
          <w:rFonts w:ascii="Arial" w:hAnsi="Arial" w:cs="Arial"/>
          <w:sz w:val="12"/>
          <w:szCs w:val="12"/>
        </w:rPr>
      </w:pPr>
    </w:p>
    <w:p w14:paraId="0FBF5EED" w14:textId="5939459B" w:rsidR="00146C08" w:rsidRPr="009847BB" w:rsidRDefault="00146C08" w:rsidP="00B934FA">
      <w:pPr>
        <w:spacing w:after="0"/>
        <w:jc w:val="both"/>
        <w:rPr>
          <w:rFonts w:ascii="Arial" w:hAnsi="Arial" w:cs="Arial"/>
          <w:sz w:val="24"/>
          <w:szCs w:val="24"/>
        </w:rPr>
      </w:pPr>
      <w:r w:rsidRPr="009847BB">
        <w:rPr>
          <w:rFonts w:ascii="Arial" w:hAnsi="Arial" w:cs="Arial"/>
          <w:sz w:val="24"/>
          <w:szCs w:val="24"/>
        </w:rPr>
        <w:t>Pursuant to Section 25(2</w:t>
      </w:r>
      <w:r w:rsidR="00665DCF" w:rsidRPr="009847BB">
        <w:rPr>
          <w:rFonts w:ascii="Arial" w:hAnsi="Arial" w:cs="Arial"/>
          <w:sz w:val="24"/>
          <w:szCs w:val="24"/>
        </w:rPr>
        <w:t>)(</w:t>
      </w:r>
      <w:r w:rsidRPr="009847BB">
        <w:rPr>
          <w:rFonts w:ascii="Arial" w:hAnsi="Arial" w:cs="Arial"/>
          <w:sz w:val="24"/>
          <w:szCs w:val="24"/>
        </w:rPr>
        <w:t>h) of IBC</w:t>
      </w:r>
      <w:r w:rsidR="00FF24B5" w:rsidRPr="009847BB">
        <w:rPr>
          <w:rFonts w:ascii="Arial" w:hAnsi="Arial" w:cs="Arial"/>
          <w:sz w:val="24"/>
          <w:szCs w:val="24"/>
        </w:rPr>
        <w:t xml:space="preserve"> 2016</w:t>
      </w:r>
      <w:r w:rsidRPr="009847BB">
        <w:rPr>
          <w:rFonts w:ascii="Arial" w:hAnsi="Arial" w:cs="Arial"/>
          <w:sz w:val="24"/>
          <w:szCs w:val="24"/>
        </w:rPr>
        <w:t xml:space="preserve"> read with Regulation 36A of the </w:t>
      </w:r>
      <w:r w:rsidR="002C7DF5" w:rsidRPr="009847BB">
        <w:rPr>
          <w:rFonts w:ascii="Arial" w:hAnsi="Arial" w:cs="Arial"/>
          <w:sz w:val="24"/>
          <w:szCs w:val="24"/>
        </w:rPr>
        <w:t xml:space="preserve">Insolvency </w:t>
      </w:r>
      <w:r w:rsidR="21BAB771" w:rsidRPr="009847BB">
        <w:rPr>
          <w:rFonts w:ascii="Arial" w:hAnsi="Arial" w:cs="Arial"/>
          <w:sz w:val="24"/>
          <w:szCs w:val="24"/>
        </w:rPr>
        <w:t>a</w:t>
      </w:r>
      <w:r w:rsidR="002C7DF5" w:rsidRPr="009847BB">
        <w:rPr>
          <w:rFonts w:ascii="Arial" w:hAnsi="Arial" w:cs="Arial"/>
          <w:sz w:val="24"/>
          <w:szCs w:val="24"/>
        </w:rPr>
        <w:t xml:space="preserve">nd Bankruptcy Board </w:t>
      </w:r>
      <w:r w:rsidR="31EB62D5" w:rsidRPr="009847BB">
        <w:rPr>
          <w:rFonts w:ascii="Arial" w:hAnsi="Arial" w:cs="Arial"/>
          <w:sz w:val="24"/>
          <w:szCs w:val="24"/>
        </w:rPr>
        <w:t>o</w:t>
      </w:r>
      <w:r w:rsidR="002C7DF5" w:rsidRPr="009847BB">
        <w:rPr>
          <w:rFonts w:ascii="Arial" w:hAnsi="Arial" w:cs="Arial"/>
          <w:sz w:val="24"/>
          <w:szCs w:val="24"/>
        </w:rPr>
        <w:t xml:space="preserve">f India (Insolvency Resolution Process </w:t>
      </w:r>
      <w:r w:rsidR="170DDB9F" w:rsidRPr="009847BB">
        <w:rPr>
          <w:rFonts w:ascii="Arial" w:hAnsi="Arial" w:cs="Arial"/>
          <w:sz w:val="24"/>
          <w:szCs w:val="24"/>
        </w:rPr>
        <w:t>f</w:t>
      </w:r>
      <w:r w:rsidR="002C7DF5" w:rsidRPr="009847BB">
        <w:rPr>
          <w:rFonts w:ascii="Arial" w:hAnsi="Arial" w:cs="Arial"/>
          <w:sz w:val="24"/>
          <w:szCs w:val="24"/>
        </w:rPr>
        <w:t>or Corporate Persons) Regulations, 2016</w:t>
      </w:r>
      <w:r w:rsidR="3103F44F" w:rsidRPr="009847BB">
        <w:rPr>
          <w:rFonts w:ascii="Arial" w:hAnsi="Arial" w:cs="Arial"/>
          <w:sz w:val="24"/>
          <w:szCs w:val="24"/>
        </w:rPr>
        <w:t xml:space="preserve"> (“</w:t>
      </w:r>
      <w:r w:rsidR="3103F44F" w:rsidRPr="009847BB">
        <w:rPr>
          <w:rFonts w:ascii="Arial" w:hAnsi="Arial" w:cs="Arial"/>
          <w:b/>
          <w:i/>
          <w:sz w:val="24"/>
          <w:szCs w:val="24"/>
        </w:rPr>
        <w:t>CIRP Regulations</w:t>
      </w:r>
      <w:r w:rsidR="3103F44F" w:rsidRPr="009847BB">
        <w:rPr>
          <w:rFonts w:ascii="Arial" w:hAnsi="Arial" w:cs="Arial"/>
          <w:sz w:val="24"/>
          <w:szCs w:val="24"/>
        </w:rPr>
        <w:t>”)</w:t>
      </w:r>
      <w:r w:rsidRPr="009847BB">
        <w:rPr>
          <w:rFonts w:ascii="Arial" w:hAnsi="Arial" w:cs="Arial"/>
          <w:sz w:val="24"/>
          <w:szCs w:val="24"/>
        </w:rPr>
        <w:t>, the RP hereby invites Expression of Interest (</w:t>
      </w:r>
      <w:r w:rsidR="0150069B" w:rsidRPr="009847BB">
        <w:rPr>
          <w:rFonts w:ascii="Arial" w:hAnsi="Arial" w:cs="Arial"/>
          <w:sz w:val="24"/>
          <w:szCs w:val="24"/>
        </w:rPr>
        <w:t>“</w:t>
      </w:r>
      <w:r w:rsidRPr="009847BB">
        <w:rPr>
          <w:rFonts w:ascii="Arial" w:hAnsi="Arial" w:cs="Arial"/>
          <w:sz w:val="24"/>
          <w:szCs w:val="24"/>
        </w:rPr>
        <w:t>EOI</w:t>
      </w:r>
      <w:r w:rsidR="3B71AF04" w:rsidRPr="009847BB">
        <w:rPr>
          <w:rFonts w:ascii="Arial" w:hAnsi="Arial" w:cs="Arial"/>
          <w:sz w:val="24"/>
          <w:szCs w:val="24"/>
        </w:rPr>
        <w:t>”</w:t>
      </w:r>
      <w:r w:rsidRPr="009847BB">
        <w:rPr>
          <w:rFonts w:ascii="Arial" w:hAnsi="Arial" w:cs="Arial"/>
          <w:sz w:val="24"/>
          <w:szCs w:val="24"/>
        </w:rPr>
        <w:t>) from interested and eligible PRA’s for the purpose of submission of Resolution Plan.</w:t>
      </w:r>
    </w:p>
    <w:p w14:paraId="21F05949" w14:textId="77777777" w:rsidR="0028605B" w:rsidRPr="00984133" w:rsidRDefault="0028605B" w:rsidP="00B934FA">
      <w:pPr>
        <w:spacing w:after="0"/>
        <w:jc w:val="both"/>
        <w:rPr>
          <w:rFonts w:ascii="Arial" w:hAnsi="Arial" w:cs="Arial"/>
          <w:sz w:val="12"/>
          <w:szCs w:val="12"/>
        </w:rPr>
      </w:pPr>
    </w:p>
    <w:p w14:paraId="6D1B4F31" w14:textId="3CA1B02C" w:rsidR="00146C08" w:rsidRPr="009847BB" w:rsidRDefault="00146C08" w:rsidP="00B934FA">
      <w:pPr>
        <w:spacing w:after="0"/>
        <w:jc w:val="both"/>
        <w:rPr>
          <w:rFonts w:ascii="Arial" w:hAnsi="Arial" w:cs="Arial"/>
          <w:sz w:val="24"/>
          <w:szCs w:val="24"/>
        </w:rPr>
      </w:pPr>
      <w:r w:rsidRPr="009847BB">
        <w:rPr>
          <w:rFonts w:ascii="Arial" w:hAnsi="Arial" w:cs="Arial"/>
          <w:sz w:val="24"/>
          <w:szCs w:val="24"/>
        </w:rPr>
        <w:t xml:space="preserve">It is clarified that the Bid Process document detailing the procedure for submitting </w:t>
      </w:r>
      <w:r w:rsidR="00BF5452" w:rsidRPr="009847BB">
        <w:rPr>
          <w:rFonts w:ascii="Arial" w:hAnsi="Arial" w:cs="Arial"/>
          <w:sz w:val="24"/>
          <w:szCs w:val="24"/>
        </w:rPr>
        <w:t xml:space="preserve">a </w:t>
      </w:r>
      <w:r w:rsidRPr="009847BB">
        <w:rPr>
          <w:rFonts w:ascii="Arial" w:hAnsi="Arial" w:cs="Arial"/>
          <w:sz w:val="24"/>
          <w:szCs w:val="24"/>
        </w:rPr>
        <w:t xml:space="preserve">resolution plan, criteria for evaluation of bids shall be disclosed at a later stage. </w:t>
      </w:r>
    </w:p>
    <w:p w14:paraId="38809EEC" w14:textId="3243DAFB" w:rsidR="00193BB8" w:rsidRPr="009847BB" w:rsidRDefault="00193BB8">
      <w:pPr>
        <w:rPr>
          <w:rFonts w:ascii="Arial" w:hAnsi="Arial" w:cs="Arial"/>
          <w:b/>
          <w:bCs/>
          <w:sz w:val="24"/>
          <w:szCs w:val="24"/>
        </w:rPr>
      </w:pPr>
      <w:bookmarkStart w:id="0" w:name="_Ref58253032"/>
    </w:p>
    <w:p w14:paraId="3745A527" w14:textId="13803512" w:rsidR="00146C08" w:rsidRPr="001C59B9" w:rsidRDefault="00146C08" w:rsidP="00B934FA">
      <w:pPr>
        <w:pStyle w:val="ListParagraph"/>
        <w:numPr>
          <w:ilvl w:val="0"/>
          <w:numId w:val="3"/>
        </w:numPr>
        <w:spacing w:after="0"/>
        <w:ind w:left="360"/>
        <w:jc w:val="both"/>
        <w:rPr>
          <w:rFonts w:ascii="Arial" w:hAnsi="Arial" w:cs="Arial"/>
          <w:b/>
          <w:bCs/>
          <w:sz w:val="24"/>
          <w:szCs w:val="24"/>
          <w:u w:val="single"/>
        </w:rPr>
      </w:pPr>
      <w:r w:rsidRPr="001C59B9">
        <w:rPr>
          <w:rFonts w:ascii="Arial" w:hAnsi="Arial" w:cs="Arial"/>
          <w:b/>
          <w:bCs/>
          <w:sz w:val="24"/>
          <w:szCs w:val="24"/>
          <w:u w:val="single"/>
        </w:rPr>
        <w:t>SUBMISSION OF EOI:</w:t>
      </w:r>
      <w:bookmarkEnd w:id="0"/>
    </w:p>
    <w:p w14:paraId="29CC5B72" w14:textId="39519E88" w:rsidR="00146C08" w:rsidRPr="009847BB" w:rsidRDefault="00146C08" w:rsidP="00B934FA">
      <w:pPr>
        <w:spacing w:after="0"/>
        <w:jc w:val="both"/>
        <w:rPr>
          <w:rFonts w:ascii="Arial" w:hAnsi="Arial" w:cs="Arial"/>
          <w:sz w:val="24"/>
          <w:szCs w:val="24"/>
        </w:rPr>
      </w:pPr>
      <w:r w:rsidRPr="009847BB">
        <w:rPr>
          <w:rFonts w:ascii="Arial" w:hAnsi="Arial" w:cs="Arial"/>
          <w:sz w:val="24"/>
          <w:szCs w:val="24"/>
        </w:rPr>
        <w:t xml:space="preserve">The PRA submitting the EOI should meet the Eligibility Criteria as set out in </w:t>
      </w:r>
      <w:r w:rsidR="00EF39CC">
        <w:rPr>
          <w:rFonts w:ascii="Arial" w:hAnsi="Arial" w:cs="Arial"/>
          <w:sz w:val="24"/>
          <w:szCs w:val="24"/>
        </w:rPr>
        <w:t xml:space="preserve">                    </w:t>
      </w:r>
      <w:proofErr w:type="gramStart"/>
      <w:r w:rsidR="00EF39CC">
        <w:rPr>
          <w:rFonts w:ascii="Arial" w:hAnsi="Arial" w:cs="Arial"/>
          <w:sz w:val="24"/>
          <w:szCs w:val="24"/>
        </w:rPr>
        <w:t xml:space="preserve">   </w:t>
      </w:r>
      <w:r w:rsidRPr="009847BB">
        <w:rPr>
          <w:rFonts w:ascii="Arial" w:hAnsi="Arial" w:cs="Arial"/>
          <w:sz w:val="24"/>
          <w:szCs w:val="24"/>
        </w:rPr>
        <w:t>“</w:t>
      </w:r>
      <w:proofErr w:type="gramEnd"/>
      <w:r w:rsidRPr="009847BB">
        <w:rPr>
          <w:rFonts w:ascii="Arial" w:hAnsi="Arial" w:cs="Arial"/>
          <w:b/>
          <w:bCs/>
          <w:sz w:val="24"/>
          <w:szCs w:val="24"/>
        </w:rPr>
        <w:t>Annexure - A</w:t>
      </w:r>
      <w:r w:rsidRPr="009847BB">
        <w:rPr>
          <w:rFonts w:ascii="Arial" w:hAnsi="Arial" w:cs="Arial"/>
          <w:sz w:val="24"/>
          <w:szCs w:val="24"/>
        </w:rPr>
        <w:t>” hereto. EOI shall be submitted in the prescribed format as set out in “</w:t>
      </w:r>
      <w:r w:rsidR="00E77E4D" w:rsidRPr="009847BB">
        <w:rPr>
          <w:rFonts w:ascii="Arial" w:hAnsi="Arial" w:cs="Arial"/>
          <w:b/>
          <w:bCs/>
          <w:sz w:val="24"/>
          <w:szCs w:val="24"/>
        </w:rPr>
        <w:t>Annexure -</w:t>
      </w:r>
      <w:r w:rsidRPr="009847BB">
        <w:rPr>
          <w:rFonts w:ascii="Arial" w:hAnsi="Arial" w:cs="Arial"/>
          <w:b/>
          <w:bCs/>
          <w:sz w:val="24"/>
          <w:szCs w:val="24"/>
        </w:rPr>
        <w:t xml:space="preserve"> B</w:t>
      </w:r>
      <w:r w:rsidRPr="009847BB">
        <w:rPr>
          <w:rFonts w:ascii="Arial" w:hAnsi="Arial" w:cs="Arial"/>
          <w:sz w:val="24"/>
          <w:szCs w:val="24"/>
        </w:rPr>
        <w:t>” hereto along with the supporting documents as set out in “</w:t>
      </w:r>
      <w:r w:rsidRPr="009847BB">
        <w:rPr>
          <w:rFonts w:ascii="Arial" w:hAnsi="Arial" w:cs="Arial"/>
          <w:b/>
          <w:bCs/>
          <w:sz w:val="24"/>
          <w:szCs w:val="24"/>
        </w:rPr>
        <w:t>Annexure - C</w:t>
      </w:r>
      <w:r w:rsidRPr="009847BB">
        <w:rPr>
          <w:rFonts w:ascii="Arial" w:hAnsi="Arial" w:cs="Arial"/>
          <w:sz w:val="24"/>
          <w:szCs w:val="24"/>
        </w:rPr>
        <w:t xml:space="preserve">” and the details of </w:t>
      </w:r>
      <w:r w:rsidR="00A5750E" w:rsidRPr="009847BB">
        <w:rPr>
          <w:rFonts w:ascii="Arial" w:hAnsi="Arial" w:cs="Arial"/>
          <w:sz w:val="24"/>
          <w:szCs w:val="24"/>
        </w:rPr>
        <w:t>P</w:t>
      </w:r>
      <w:r w:rsidRPr="009847BB">
        <w:rPr>
          <w:rFonts w:ascii="Arial" w:hAnsi="Arial" w:cs="Arial"/>
          <w:sz w:val="24"/>
          <w:szCs w:val="24"/>
        </w:rPr>
        <w:t>RA as set out in “</w:t>
      </w:r>
      <w:r w:rsidRPr="009847BB">
        <w:rPr>
          <w:rFonts w:ascii="Arial" w:hAnsi="Arial" w:cs="Arial"/>
          <w:b/>
          <w:bCs/>
          <w:sz w:val="24"/>
          <w:szCs w:val="24"/>
        </w:rPr>
        <w:t>Annexure - D</w:t>
      </w:r>
      <w:r w:rsidRPr="009847BB">
        <w:rPr>
          <w:rFonts w:ascii="Arial" w:hAnsi="Arial" w:cs="Arial"/>
          <w:sz w:val="24"/>
          <w:szCs w:val="24"/>
        </w:rPr>
        <w:t>” hereto.</w:t>
      </w:r>
    </w:p>
    <w:p w14:paraId="679B7B9B" w14:textId="309EBE2B" w:rsidR="00574755" w:rsidRPr="00431520" w:rsidRDefault="00574755" w:rsidP="00B934FA">
      <w:pPr>
        <w:spacing w:after="0"/>
        <w:jc w:val="both"/>
        <w:rPr>
          <w:rFonts w:ascii="Arial" w:hAnsi="Arial" w:cs="Arial"/>
          <w:sz w:val="10"/>
          <w:szCs w:val="10"/>
        </w:rPr>
      </w:pPr>
    </w:p>
    <w:p w14:paraId="2FB4D5FC" w14:textId="28080A21" w:rsidR="00C55886" w:rsidRDefault="00146C08" w:rsidP="00B934FA">
      <w:pPr>
        <w:spacing w:after="0"/>
        <w:jc w:val="both"/>
        <w:rPr>
          <w:rFonts w:ascii="Arial" w:hAnsi="Arial" w:cs="Arial"/>
          <w:sz w:val="24"/>
          <w:szCs w:val="24"/>
        </w:rPr>
      </w:pPr>
      <w:r w:rsidRPr="009847BB">
        <w:rPr>
          <w:rFonts w:ascii="Arial" w:hAnsi="Arial" w:cs="Arial"/>
          <w:sz w:val="24"/>
          <w:szCs w:val="24"/>
        </w:rPr>
        <w:t xml:space="preserve">EOI in the prescribed format </w:t>
      </w:r>
      <w:r w:rsidR="339AD88D" w:rsidRPr="009847BB">
        <w:rPr>
          <w:rFonts w:ascii="Arial" w:hAnsi="Arial" w:cs="Arial"/>
          <w:sz w:val="24"/>
          <w:szCs w:val="24"/>
        </w:rPr>
        <w:t>and the</w:t>
      </w:r>
      <w:r w:rsidRPr="009847BB">
        <w:rPr>
          <w:rFonts w:ascii="Arial" w:hAnsi="Arial" w:cs="Arial"/>
          <w:sz w:val="24"/>
          <w:szCs w:val="24"/>
        </w:rPr>
        <w:t xml:space="preserve"> annexures along with the refundable deposit as set out in </w:t>
      </w:r>
      <w:r w:rsidR="00665DCF" w:rsidRPr="009847BB">
        <w:rPr>
          <w:rFonts w:ascii="Arial" w:hAnsi="Arial" w:cs="Arial"/>
          <w:sz w:val="24"/>
          <w:szCs w:val="24"/>
        </w:rPr>
        <w:t>Para</w:t>
      </w:r>
      <w:r w:rsidRPr="009847BB">
        <w:rPr>
          <w:rFonts w:ascii="Arial" w:hAnsi="Arial" w:cs="Arial"/>
          <w:sz w:val="24"/>
          <w:szCs w:val="24"/>
        </w:rPr>
        <w:t xml:space="preserve"> 3 below should be submitted in a sealed envelope at </w:t>
      </w:r>
      <w:r w:rsidR="00BF5452" w:rsidRPr="009847BB">
        <w:rPr>
          <w:rFonts w:ascii="Arial" w:hAnsi="Arial" w:cs="Arial"/>
          <w:sz w:val="24"/>
          <w:szCs w:val="24"/>
        </w:rPr>
        <w:t xml:space="preserve">the </w:t>
      </w:r>
      <w:r w:rsidRPr="009847BB">
        <w:rPr>
          <w:rFonts w:ascii="Arial" w:hAnsi="Arial" w:cs="Arial"/>
          <w:sz w:val="24"/>
          <w:szCs w:val="24"/>
        </w:rPr>
        <w:t>below</w:t>
      </w:r>
      <w:r w:rsidR="00BF5452" w:rsidRPr="009847BB">
        <w:rPr>
          <w:rFonts w:ascii="Arial" w:hAnsi="Arial" w:cs="Arial"/>
          <w:sz w:val="24"/>
          <w:szCs w:val="24"/>
        </w:rPr>
        <w:t>-</w:t>
      </w:r>
      <w:r w:rsidRPr="009847BB">
        <w:rPr>
          <w:rFonts w:ascii="Arial" w:hAnsi="Arial" w:cs="Arial"/>
          <w:sz w:val="24"/>
          <w:szCs w:val="24"/>
        </w:rPr>
        <w:t xml:space="preserve">mentioned address through speed post / registered post or by hand delivery. </w:t>
      </w:r>
    </w:p>
    <w:p w14:paraId="57795CF8" w14:textId="77777777" w:rsidR="002E451D" w:rsidRPr="009847BB" w:rsidRDefault="002E451D" w:rsidP="00B934FA">
      <w:pPr>
        <w:spacing w:after="0"/>
        <w:jc w:val="both"/>
        <w:rPr>
          <w:rFonts w:ascii="Arial" w:hAnsi="Arial" w:cs="Arial"/>
          <w:sz w:val="24"/>
          <w:szCs w:val="24"/>
        </w:rPr>
      </w:pPr>
    </w:p>
    <w:p w14:paraId="1F621C54" w14:textId="3D877286" w:rsidR="00146C08" w:rsidRPr="009847BB" w:rsidRDefault="00146C08" w:rsidP="00B934FA">
      <w:pPr>
        <w:spacing w:after="0"/>
        <w:jc w:val="both"/>
        <w:rPr>
          <w:rFonts w:ascii="Arial" w:hAnsi="Arial" w:cs="Arial"/>
          <w:sz w:val="24"/>
          <w:szCs w:val="24"/>
        </w:rPr>
      </w:pPr>
      <w:r w:rsidRPr="009847BB">
        <w:rPr>
          <w:rFonts w:ascii="Arial" w:hAnsi="Arial" w:cs="Arial"/>
          <w:sz w:val="24"/>
          <w:szCs w:val="24"/>
        </w:rPr>
        <w:t xml:space="preserve">The sealed envelope should be super-scribed as </w:t>
      </w:r>
      <w:r w:rsidRPr="00743072">
        <w:rPr>
          <w:rFonts w:ascii="Arial" w:hAnsi="Arial" w:cs="Arial"/>
          <w:sz w:val="24"/>
          <w:szCs w:val="24"/>
          <w:u w:val="single"/>
        </w:rPr>
        <w:t>“</w:t>
      </w:r>
      <w:r w:rsidRPr="00743072">
        <w:rPr>
          <w:rFonts w:ascii="Arial" w:hAnsi="Arial" w:cs="Arial"/>
          <w:b/>
          <w:bCs/>
          <w:sz w:val="24"/>
          <w:szCs w:val="24"/>
          <w:u w:val="single"/>
        </w:rPr>
        <w:t xml:space="preserve">Expression of Interest for </w:t>
      </w:r>
      <w:r w:rsidR="00C55886" w:rsidRPr="00743072">
        <w:rPr>
          <w:rFonts w:ascii="Arial" w:hAnsi="Arial" w:cs="Arial"/>
          <w:b/>
          <w:bCs/>
          <w:sz w:val="24"/>
          <w:szCs w:val="24"/>
          <w:u w:val="single"/>
        </w:rPr>
        <w:t>ASHIANA</w:t>
      </w:r>
      <w:r w:rsidRPr="00743072">
        <w:rPr>
          <w:rFonts w:ascii="Arial" w:hAnsi="Arial" w:cs="Arial"/>
          <w:sz w:val="24"/>
          <w:szCs w:val="24"/>
          <w:u w:val="single"/>
        </w:rPr>
        <w:t xml:space="preserve">” </w:t>
      </w:r>
      <w:r w:rsidRPr="009847BB">
        <w:rPr>
          <w:rFonts w:ascii="Arial" w:hAnsi="Arial" w:cs="Arial"/>
          <w:sz w:val="24"/>
          <w:szCs w:val="24"/>
        </w:rPr>
        <w:t>and should be sent to:</w:t>
      </w:r>
    </w:p>
    <w:p w14:paraId="771FC922" w14:textId="68E119FC" w:rsidR="00274F55" w:rsidRPr="00431520" w:rsidRDefault="00274F55" w:rsidP="00B934FA">
      <w:pPr>
        <w:spacing w:after="0"/>
        <w:jc w:val="both"/>
        <w:rPr>
          <w:rFonts w:ascii="Arial" w:hAnsi="Arial" w:cs="Arial"/>
          <w:sz w:val="12"/>
          <w:szCs w:val="12"/>
        </w:rPr>
      </w:pPr>
    </w:p>
    <w:p w14:paraId="11E5825C" w14:textId="2BF7D782" w:rsidR="00D81949" w:rsidRPr="009847BB" w:rsidRDefault="0096484E" w:rsidP="00B934FA">
      <w:pPr>
        <w:spacing w:after="0"/>
        <w:jc w:val="both"/>
        <w:rPr>
          <w:rFonts w:ascii="Arial" w:hAnsi="Arial" w:cs="Arial"/>
          <w:b/>
          <w:bCs/>
          <w:sz w:val="24"/>
          <w:szCs w:val="24"/>
        </w:rPr>
      </w:pPr>
      <w:r w:rsidRPr="009847BB">
        <w:rPr>
          <w:rFonts w:ascii="Arial" w:hAnsi="Arial" w:cs="Arial"/>
          <w:b/>
          <w:bCs/>
          <w:sz w:val="24"/>
          <w:szCs w:val="24"/>
        </w:rPr>
        <w:t>Jayesh</w:t>
      </w:r>
      <w:r w:rsidR="00882B0C" w:rsidRPr="009847BB">
        <w:rPr>
          <w:rFonts w:ascii="Arial" w:hAnsi="Arial" w:cs="Arial"/>
          <w:b/>
          <w:bCs/>
          <w:sz w:val="24"/>
          <w:szCs w:val="24"/>
        </w:rPr>
        <w:t xml:space="preserve"> Natvarlal</w:t>
      </w:r>
      <w:r w:rsidRPr="009847BB">
        <w:rPr>
          <w:rFonts w:ascii="Arial" w:hAnsi="Arial" w:cs="Arial"/>
          <w:b/>
          <w:bCs/>
          <w:sz w:val="24"/>
          <w:szCs w:val="24"/>
        </w:rPr>
        <w:t xml:space="preserve"> Sanghrajka</w:t>
      </w:r>
      <w:r w:rsidR="00274F55" w:rsidRPr="009847BB">
        <w:rPr>
          <w:rFonts w:ascii="Arial" w:hAnsi="Arial" w:cs="Arial"/>
          <w:b/>
          <w:bCs/>
          <w:sz w:val="24"/>
          <w:szCs w:val="24"/>
        </w:rPr>
        <w:t xml:space="preserve"> - Resolution Professional</w:t>
      </w:r>
    </w:p>
    <w:p w14:paraId="0A828F49" w14:textId="337AD2FC" w:rsidR="003C6DD9" w:rsidRPr="009847BB" w:rsidRDefault="003C6DD9" w:rsidP="00B934FA">
      <w:pPr>
        <w:spacing w:after="0"/>
        <w:rPr>
          <w:rFonts w:ascii="Arial" w:hAnsi="Arial" w:cs="Arial"/>
          <w:b/>
          <w:sz w:val="24"/>
          <w:szCs w:val="24"/>
        </w:rPr>
      </w:pPr>
      <w:r w:rsidRPr="009847BB">
        <w:rPr>
          <w:rFonts w:ascii="Arial" w:hAnsi="Arial" w:cs="Arial"/>
          <w:b/>
          <w:sz w:val="24"/>
          <w:szCs w:val="24"/>
        </w:rPr>
        <w:t xml:space="preserve">405 – 408 &amp; 421, Hind Rajasthan Building, </w:t>
      </w:r>
    </w:p>
    <w:p w14:paraId="3C60AB05" w14:textId="09FCDFE6" w:rsidR="00D81949" w:rsidRPr="009847BB" w:rsidRDefault="003C6DD9" w:rsidP="00B934FA">
      <w:pPr>
        <w:spacing w:after="0"/>
        <w:rPr>
          <w:rFonts w:ascii="Arial" w:hAnsi="Arial" w:cs="Arial"/>
          <w:b/>
          <w:sz w:val="24"/>
          <w:szCs w:val="24"/>
        </w:rPr>
      </w:pPr>
      <w:r w:rsidRPr="009847BB">
        <w:rPr>
          <w:rFonts w:ascii="Arial" w:hAnsi="Arial" w:cs="Arial"/>
          <w:b/>
          <w:sz w:val="24"/>
          <w:szCs w:val="24"/>
        </w:rPr>
        <w:t>DS Phalke Road, Dadar (E), Mumbai –400014</w:t>
      </w:r>
    </w:p>
    <w:p w14:paraId="63C270C7" w14:textId="4C090CBF" w:rsidR="00FE3200" w:rsidRPr="009847BB" w:rsidRDefault="00146C08" w:rsidP="00B934FA">
      <w:pPr>
        <w:spacing w:after="0"/>
        <w:jc w:val="both"/>
        <w:rPr>
          <w:rStyle w:val="Hyperlink"/>
          <w:rFonts w:ascii="Arial" w:hAnsi="Arial" w:cs="Arial"/>
          <w:color w:val="auto"/>
          <w:sz w:val="24"/>
          <w:szCs w:val="24"/>
        </w:rPr>
      </w:pPr>
      <w:r w:rsidRPr="009847BB">
        <w:rPr>
          <w:rFonts w:ascii="Arial" w:hAnsi="Arial" w:cs="Arial"/>
          <w:sz w:val="24"/>
          <w:szCs w:val="24"/>
        </w:rPr>
        <w:t xml:space="preserve">A soft copy of EOI along with annexure stated above also is required to be </w:t>
      </w:r>
      <w:r w:rsidR="6A1A94D5" w:rsidRPr="009847BB">
        <w:rPr>
          <w:rFonts w:ascii="Arial" w:hAnsi="Arial" w:cs="Arial"/>
          <w:sz w:val="24"/>
          <w:szCs w:val="24"/>
        </w:rPr>
        <w:t xml:space="preserve">sent over </w:t>
      </w:r>
      <w:proofErr w:type="gramStart"/>
      <w:r w:rsidR="6A1A94D5" w:rsidRPr="009847BB">
        <w:rPr>
          <w:rFonts w:ascii="Arial" w:hAnsi="Arial" w:cs="Arial"/>
          <w:sz w:val="24"/>
          <w:szCs w:val="24"/>
        </w:rPr>
        <w:t xml:space="preserve">email </w:t>
      </w:r>
      <w:r w:rsidRPr="009847BB">
        <w:rPr>
          <w:rFonts w:ascii="Arial" w:hAnsi="Arial" w:cs="Arial"/>
          <w:sz w:val="24"/>
          <w:szCs w:val="24"/>
        </w:rPr>
        <w:t xml:space="preserve"> to</w:t>
      </w:r>
      <w:proofErr w:type="gramEnd"/>
      <w:r w:rsidRPr="009847BB">
        <w:rPr>
          <w:rFonts w:ascii="Arial" w:hAnsi="Arial" w:cs="Arial"/>
          <w:b/>
          <w:bCs/>
          <w:sz w:val="24"/>
          <w:szCs w:val="24"/>
        </w:rPr>
        <w:t xml:space="preserve"> </w:t>
      </w:r>
      <w:hyperlink r:id="rId8"/>
      <w:r w:rsidR="003C6DD9" w:rsidRPr="009847BB">
        <w:rPr>
          <w:rFonts w:ascii="Arial" w:hAnsi="Arial" w:cs="Arial"/>
          <w:sz w:val="24"/>
          <w:szCs w:val="24"/>
        </w:rPr>
        <w:t xml:space="preserve"> </w:t>
      </w:r>
      <w:r w:rsidR="003C6DD9" w:rsidRPr="009847BB">
        <w:rPr>
          <w:rStyle w:val="Hyperlink"/>
          <w:rFonts w:ascii="Arial" w:hAnsi="Arial" w:cs="Arial"/>
          <w:b/>
          <w:bCs/>
          <w:color w:val="auto"/>
          <w:sz w:val="24"/>
          <w:szCs w:val="24"/>
        </w:rPr>
        <w:t>jayesh@jsandco.in</w:t>
      </w:r>
      <w:r w:rsidRPr="009847BB">
        <w:rPr>
          <w:rFonts w:ascii="Arial" w:hAnsi="Arial" w:cs="Arial"/>
          <w:b/>
          <w:bCs/>
          <w:sz w:val="24"/>
          <w:szCs w:val="24"/>
        </w:rPr>
        <w:t xml:space="preserve"> &amp; </w:t>
      </w:r>
      <w:hyperlink r:id="rId9" w:history="1">
        <w:r w:rsidR="00407919" w:rsidRPr="009847BB">
          <w:rPr>
            <w:rStyle w:val="Hyperlink"/>
            <w:rFonts w:ascii="Arial" w:hAnsi="Arial" w:cs="Arial"/>
            <w:b/>
            <w:bCs/>
            <w:sz w:val="24"/>
            <w:szCs w:val="24"/>
          </w:rPr>
          <w:t>cirp.ashiana@gmail.com</w:t>
        </w:r>
      </w:hyperlink>
    </w:p>
    <w:p w14:paraId="4BFDD8B7" w14:textId="356D5DEE" w:rsidR="00146C08" w:rsidRPr="009847BB" w:rsidRDefault="003C6DD9" w:rsidP="00B934FA">
      <w:pPr>
        <w:spacing w:after="0"/>
        <w:jc w:val="both"/>
        <w:rPr>
          <w:rFonts w:ascii="Arial" w:hAnsi="Arial" w:cs="Arial"/>
          <w:b/>
          <w:sz w:val="24"/>
          <w:szCs w:val="24"/>
        </w:rPr>
      </w:pPr>
      <w:r w:rsidRPr="009847BB">
        <w:rPr>
          <w:rFonts w:ascii="Arial" w:hAnsi="Arial" w:cs="Arial"/>
          <w:sz w:val="24"/>
          <w:szCs w:val="24"/>
        </w:rPr>
        <w:t xml:space="preserve"> </w:t>
      </w:r>
    </w:p>
    <w:p w14:paraId="646FC789" w14:textId="77777777" w:rsidR="00146C08" w:rsidRPr="001C59B9" w:rsidRDefault="00146C08" w:rsidP="00B934FA">
      <w:pPr>
        <w:pStyle w:val="ListParagraph"/>
        <w:numPr>
          <w:ilvl w:val="0"/>
          <w:numId w:val="3"/>
        </w:numPr>
        <w:spacing w:after="0"/>
        <w:ind w:left="360"/>
        <w:jc w:val="both"/>
        <w:rPr>
          <w:rFonts w:ascii="Arial" w:hAnsi="Arial" w:cs="Arial"/>
          <w:b/>
          <w:bCs/>
          <w:sz w:val="24"/>
          <w:szCs w:val="24"/>
          <w:u w:val="single"/>
        </w:rPr>
      </w:pPr>
      <w:r w:rsidRPr="001C59B9">
        <w:rPr>
          <w:rFonts w:ascii="Arial" w:hAnsi="Arial" w:cs="Arial"/>
          <w:b/>
          <w:bCs/>
          <w:sz w:val="24"/>
          <w:szCs w:val="24"/>
          <w:u w:val="single"/>
        </w:rPr>
        <w:t>REFUNDABLE DEPOSIT:</w:t>
      </w:r>
    </w:p>
    <w:p w14:paraId="042221DF" w14:textId="17FEE2E4" w:rsidR="00F442DB" w:rsidRDefault="00F442DB" w:rsidP="001F586D">
      <w:pPr>
        <w:spacing w:after="0"/>
        <w:jc w:val="both"/>
        <w:rPr>
          <w:rFonts w:ascii="Arial" w:hAnsi="Arial" w:cs="Arial"/>
          <w:sz w:val="24"/>
          <w:szCs w:val="24"/>
        </w:rPr>
      </w:pPr>
      <w:r w:rsidRPr="009847BB">
        <w:rPr>
          <w:rFonts w:ascii="Arial" w:hAnsi="Arial" w:cs="Arial"/>
          <w:sz w:val="24"/>
          <w:szCs w:val="24"/>
        </w:rPr>
        <w:t xml:space="preserve">Along with the </w:t>
      </w:r>
      <w:r w:rsidR="005B51E4" w:rsidRPr="009847BB">
        <w:rPr>
          <w:rFonts w:ascii="Arial" w:hAnsi="Arial" w:cs="Arial"/>
          <w:sz w:val="24"/>
          <w:szCs w:val="24"/>
        </w:rPr>
        <w:t xml:space="preserve">application for </w:t>
      </w:r>
      <w:r w:rsidRPr="009847BB">
        <w:rPr>
          <w:rFonts w:ascii="Arial" w:hAnsi="Arial" w:cs="Arial"/>
          <w:sz w:val="24"/>
          <w:szCs w:val="24"/>
        </w:rPr>
        <w:t>EOI, the PRA shall pay a refundable process</w:t>
      </w:r>
      <w:r w:rsidR="0057408C" w:rsidRPr="009847BB">
        <w:rPr>
          <w:rFonts w:ascii="Arial" w:hAnsi="Arial" w:cs="Arial"/>
          <w:sz w:val="24"/>
          <w:szCs w:val="24"/>
        </w:rPr>
        <w:t xml:space="preserve"> </w:t>
      </w:r>
      <w:r w:rsidRPr="009847BB">
        <w:rPr>
          <w:rFonts w:ascii="Arial" w:hAnsi="Arial" w:cs="Arial"/>
          <w:sz w:val="24"/>
          <w:szCs w:val="24"/>
        </w:rPr>
        <w:t xml:space="preserve">participation deposit of </w:t>
      </w:r>
      <w:r w:rsidRPr="00427891">
        <w:rPr>
          <w:rFonts w:ascii="Arial" w:hAnsi="Arial" w:cs="Arial"/>
          <w:b/>
          <w:bCs/>
          <w:sz w:val="24"/>
          <w:szCs w:val="24"/>
        </w:rPr>
        <w:t>Rs 10 lacs /- (Rupees Ten Lakhs only)</w:t>
      </w:r>
      <w:r w:rsidR="005B51E4" w:rsidRPr="009847BB">
        <w:rPr>
          <w:rFonts w:ascii="Arial" w:hAnsi="Arial" w:cs="Arial"/>
          <w:sz w:val="24"/>
          <w:szCs w:val="24"/>
        </w:rPr>
        <w:t xml:space="preserve">, </w:t>
      </w:r>
      <w:r w:rsidRPr="009847BB">
        <w:rPr>
          <w:rFonts w:ascii="Arial" w:hAnsi="Arial" w:cs="Arial"/>
          <w:sz w:val="24"/>
          <w:szCs w:val="24"/>
        </w:rPr>
        <w:t xml:space="preserve">by way of Demand Draft / Bankers </w:t>
      </w:r>
      <w:r w:rsidR="000034D9">
        <w:rPr>
          <w:rFonts w:ascii="Arial" w:hAnsi="Arial" w:cs="Arial"/>
          <w:sz w:val="24"/>
          <w:szCs w:val="24"/>
        </w:rPr>
        <w:t>C</w:t>
      </w:r>
      <w:r w:rsidRPr="009847BB">
        <w:rPr>
          <w:rFonts w:ascii="Arial" w:hAnsi="Arial" w:cs="Arial"/>
          <w:sz w:val="24"/>
          <w:szCs w:val="24"/>
        </w:rPr>
        <w:t xml:space="preserve">heque / Financial Bank Guarantee in the name of </w:t>
      </w:r>
      <w:r w:rsidRPr="00427891">
        <w:rPr>
          <w:rFonts w:ascii="Arial" w:hAnsi="Arial" w:cs="Arial"/>
          <w:sz w:val="24"/>
          <w:szCs w:val="24"/>
        </w:rPr>
        <w:t>‘Ashiana</w:t>
      </w:r>
      <w:r w:rsidR="003D7533" w:rsidRPr="00427891">
        <w:rPr>
          <w:rFonts w:ascii="Arial" w:hAnsi="Arial" w:cs="Arial"/>
          <w:sz w:val="24"/>
          <w:szCs w:val="24"/>
        </w:rPr>
        <w:t xml:space="preserve"> </w:t>
      </w:r>
      <w:r w:rsidRPr="00427891">
        <w:rPr>
          <w:rFonts w:ascii="Arial" w:hAnsi="Arial" w:cs="Arial"/>
          <w:sz w:val="24"/>
          <w:szCs w:val="24"/>
        </w:rPr>
        <w:t>Landcraft Realty Private Limited’</w:t>
      </w:r>
      <w:r w:rsidRPr="009847BB">
        <w:rPr>
          <w:rFonts w:ascii="Arial" w:hAnsi="Arial" w:cs="Arial"/>
          <w:sz w:val="24"/>
          <w:szCs w:val="24"/>
        </w:rPr>
        <w:t xml:space="preserve"> payable at par, which will be refundable to all the PRAs.</w:t>
      </w:r>
    </w:p>
    <w:p w14:paraId="2852FB27" w14:textId="77777777" w:rsidR="002E451D" w:rsidRPr="009847BB" w:rsidRDefault="002E451D" w:rsidP="001F586D">
      <w:pPr>
        <w:spacing w:after="0"/>
        <w:jc w:val="both"/>
        <w:rPr>
          <w:rFonts w:ascii="Arial" w:hAnsi="Arial" w:cs="Arial"/>
          <w:sz w:val="24"/>
          <w:szCs w:val="24"/>
        </w:rPr>
      </w:pPr>
    </w:p>
    <w:p w14:paraId="3F3BB501" w14:textId="7099326C" w:rsidR="00F442DB" w:rsidRPr="009847BB" w:rsidRDefault="00F442DB" w:rsidP="001F586D">
      <w:pPr>
        <w:spacing w:after="0"/>
        <w:jc w:val="both"/>
        <w:rPr>
          <w:rFonts w:ascii="Arial" w:hAnsi="Arial" w:cs="Arial"/>
          <w:sz w:val="24"/>
          <w:szCs w:val="24"/>
        </w:rPr>
      </w:pPr>
      <w:r w:rsidRPr="009847BB">
        <w:rPr>
          <w:rFonts w:ascii="Arial" w:hAnsi="Arial" w:cs="Arial"/>
          <w:sz w:val="24"/>
          <w:szCs w:val="24"/>
        </w:rPr>
        <w:t>The Refundable Deposit shall be refunded (without interest) / the Financial Bank Guarantee</w:t>
      </w:r>
      <w:r w:rsidR="00FB77C5">
        <w:rPr>
          <w:rFonts w:ascii="Arial" w:hAnsi="Arial" w:cs="Arial"/>
          <w:sz w:val="24"/>
          <w:szCs w:val="24"/>
        </w:rPr>
        <w:t xml:space="preserve"> </w:t>
      </w:r>
      <w:r w:rsidRPr="009847BB">
        <w:rPr>
          <w:rFonts w:ascii="Arial" w:hAnsi="Arial" w:cs="Arial"/>
          <w:sz w:val="24"/>
          <w:szCs w:val="24"/>
        </w:rPr>
        <w:t>shall be returned within 30 days of the following:</w:t>
      </w:r>
    </w:p>
    <w:p w14:paraId="2283773D" w14:textId="3F42433E" w:rsidR="00F442DB" w:rsidRPr="009847BB" w:rsidRDefault="00F442DB" w:rsidP="001F586D">
      <w:pPr>
        <w:spacing w:after="0"/>
        <w:jc w:val="both"/>
        <w:rPr>
          <w:rFonts w:ascii="Arial" w:hAnsi="Arial" w:cs="Arial"/>
          <w:sz w:val="24"/>
          <w:szCs w:val="24"/>
        </w:rPr>
      </w:pPr>
      <w:r w:rsidRPr="009847BB">
        <w:rPr>
          <w:rFonts w:ascii="Arial" w:hAnsi="Arial" w:cs="Arial"/>
          <w:sz w:val="24"/>
          <w:szCs w:val="24"/>
        </w:rPr>
        <w:t>(a) Withdrawal of the PRA from the resolution plan process (where such withdrawal is notified to</w:t>
      </w:r>
      <w:r w:rsidR="00735CB6" w:rsidRPr="009847BB">
        <w:rPr>
          <w:rFonts w:ascii="Arial" w:hAnsi="Arial" w:cs="Arial"/>
          <w:sz w:val="24"/>
          <w:szCs w:val="24"/>
        </w:rPr>
        <w:t xml:space="preserve"> </w:t>
      </w:r>
      <w:r w:rsidRPr="009847BB">
        <w:rPr>
          <w:rFonts w:ascii="Arial" w:hAnsi="Arial" w:cs="Arial"/>
          <w:sz w:val="24"/>
          <w:szCs w:val="24"/>
        </w:rPr>
        <w:t>the RP in writing) before submission of resolution plan;</w:t>
      </w:r>
    </w:p>
    <w:p w14:paraId="21624545" w14:textId="4DF8BC19" w:rsidR="00F442DB" w:rsidRPr="009847BB" w:rsidRDefault="00F442DB" w:rsidP="001F586D">
      <w:pPr>
        <w:spacing w:after="0"/>
        <w:jc w:val="both"/>
        <w:rPr>
          <w:rFonts w:ascii="Arial" w:hAnsi="Arial" w:cs="Arial"/>
          <w:sz w:val="24"/>
          <w:szCs w:val="24"/>
        </w:rPr>
      </w:pPr>
      <w:r w:rsidRPr="009847BB">
        <w:rPr>
          <w:rFonts w:ascii="Arial" w:hAnsi="Arial" w:cs="Arial"/>
          <w:sz w:val="24"/>
          <w:szCs w:val="24"/>
        </w:rPr>
        <w:t>(b) PRA failing to submit the resolution plan by the due date as specified by the RP for submission</w:t>
      </w:r>
      <w:r w:rsidR="00735CB6" w:rsidRPr="009847BB">
        <w:rPr>
          <w:rFonts w:ascii="Arial" w:hAnsi="Arial" w:cs="Arial"/>
          <w:sz w:val="24"/>
          <w:szCs w:val="24"/>
        </w:rPr>
        <w:t xml:space="preserve"> </w:t>
      </w:r>
      <w:r w:rsidRPr="009847BB">
        <w:rPr>
          <w:rFonts w:ascii="Arial" w:hAnsi="Arial" w:cs="Arial"/>
          <w:sz w:val="24"/>
          <w:szCs w:val="24"/>
        </w:rPr>
        <w:t>of resolution plan;</w:t>
      </w:r>
    </w:p>
    <w:p w14:paraId="1BF8B677" w14:textId="4926FA5E" w:rsidR="00F442DB" w:rsidRDefault="00F442DB" w:rsidP="001F586D">
      <w:pPr>
        <w:spacing w:after="0"/>
        <w:jc w:val="both"/>
        <w:rPr>
          <w:rFonts w:ascii="Arial" w:hAnsi="Arial" w:cs="Arial"/>
          <w:sz w:val="24"/>
          <w:szCs w:val="24"/>
        </w:rPr>
      </w:pPr>
      <w:r w:rsidRPr="009847BB">
        <w:rPr>
          <w:rFonts w:ascii="Arial" w:hAnsi="Arial" w:cs="Arial"/>
          <w:sz w:val="24"/>
          <w:szCs w:val="24"/>
        </w:rPr>
        <w:t>(c) Where the Resolution Plan submitted by the PRA is not approved by the COC at its meeting</w:t>
      </w:r>
      <w:r w:rsidR="00640EE3">
        <w:rPr>
          <w:rFonts w:ascii="Arial" w:hAnsi="Arial" w:cs="Arial"/>
          <w:sz w:val="24"/>
          <w:szCs w:val="24"/>
        </w:rPr>
        <w:t xml:space="preserve"> </w:t>
      </w:r>
      <w:r w:rsidRPr="009847BB">
        <w:rPr>
          <w:rFonts w:ascii="Arial" w:hAnsi="Arial" w:cs="Arial"/>
          <w:sz w:val="24"/>
          <w:szCs w:val="24"/>
        </w:rPr>
        <w:t>held for that purpose.</w:t>
      </w:r>
    </w:p>
    <w:p w14:paraId="775FCF79" w14:textId="77777777" w:rsidR="003074C0" w:rsidRPr="003074C0" w:rsidRDefault="003074C0" w:rsidP="001F586D">
      <w:pPr>
        <w:spacing w:after="0"/>
        <w:jc w:val="both"/>
        <w:rPr>
          <w:rFonts w:ascii="Arial" w:hAnsi="Arial" w:cs="Arial"/>
          <w:sz w:val="12"/>
          <w:szCs w:val="12"/>
        </w:rPr>
      </w:pPr>
    </w:p>
    <w:p w14:paraId="2F7CA91B" w14:textId="77777777" w:rsidR="00F442DB" w:rsidRPr="009847BB" w:rsidRDefault="00F442DB" w:rsidP="001F586D">
      <w:pPr>
        <w:spacing w:after="0"/>
        <w:jc w:val="both"/>
        <w:rPr>
          <w:rFonts w:ascii="Arial" w:hAnsi="Arial" w:cs="Arial"/>
          <w:sz w:val="24"/>
          <w:szCs w:val="24"/>
        </w:rPr>
      </w:pPr>
      <w:r w:rsidRPr="00986DC7">
        <w:rPr>
          <w:rFonts w:ascii="Arial" w:hAnsi="Arial" w:cs="Arial"/>
          <w:i/>
          <w:iCs/>
          <w:sz w:val="24"/>
          <w:szCs w:val="24"/>
          <w:u w:val="single"/>
        </w:rPr>
        <w:t>Exception:</w:t>
      </w:r>
      <w:r w:rsidRPr="009847BB">
        <w:rPr>
          <w:rFonts w:ascii="Arial" w:hAnsi="Arial" w:cs="Arial"/>
          <w:sz w:val="24"/>
          <w:szCs w:val="24"/>
        </w:rPr>
        <w:t xml:space="preserve"> Where the resolution plan of the resolution applicant is approved by CoC and</w:t>
      </w:r>
    </w:p>
    <w:p w14:paraId="5C703B49" w14:textId="77777777" w:rsidR="00F442DB" w:rsidRPr="009847BB" w:rsidRDefault="00F442DB" w:rsidP="001F586D">
      <w:pPr>
        <w:spacing w:after="0"/>
        <w:jc w:val="both"/>
        <w:rPr>
          <w:rFonts w:ascii="Arial" w:hAnsi="Arial" w:cs="Arial"/>
          <w:sz w:val="24"/>
          <w:szCs w:val="24"/>
        </w:rPr>
      </w:pPr>
      <w:r w:rsidRPr="009847BB">
        <w:rPr>
          <w:rFonts w:ascii="Arial" w:hAnsi="Arial" w:cs="Arial"/>
          <w:sz w:val="24"/>
          <w:szCs w:val="24"/>
        </w:rPr>
        <w:lastRenderedPageBreak/>
        <w:t>Adjudicating Authority, the process participation deposit provided by the said “Successful</w:t>
      </w:r>
    </w:p>
    <w:p w14:paraId="2D31EC66" w14:textId="589F4E7D" w:rsidR="00F442DB" w:rsidRPr="009847BB" w:rsidRDefault="00F442DB" w:rsidP="001F586D">
      <w:pPr>
        <w:spacing w:after="0"/>
        <w:jc w:val="both"/>
        <w:rPr>
          <w:rFonts w:ascii="Arial" w:hAnsi="Arial" w:cs="Arial"/>
          <w:sz w:val="24"/>
          <w:szCs w:val="24"/>
        </w:rPr>
      </w:pPr>
      <w:r w:rsidRPr="009847BB">
        <w:rPr>
          <w:rFonts w:ascii="Arial" w:hAnsi="Arial" w:cs="Arial"/>
          <w:sz w:val="24"/>
          <w:szCs w:val="24"/>
        </w:rPr>
        <w:t>Resolution Applicant” shall be adjusted towards payment due as per the approved Resolution Plan.</w:t>
      </w:r>
    </w:p>
    <w:p w14:paraId="43C51D5F" w14:textId="77777777" w:rsidR="00F442DB" w:rsidRPr="009847BB" w:rsidRDefault="00F442DB" w:rsidP="00B934FA">
      <w:pPr>
        <w:spacing w:after="0"/>
        <w:jc w:val="both"/>
        <w:rPr>
          <w:rFonts w:ascii="Arial" w:hAnsi="Arial" w:cs="Arial"/>
          <w:sz w:val="24"/>
          <w:szCs w:val="24"/>
        </w:rPr>
      </w:pPr>
    </w:p>
    <w:p w14:paraId="2E0B0F21" w14:textId="77777777" w:rsidR="00146C08" w:rsidRPr="001C59B9" w:rsidRDefault="00146C08" w:rsidP="00B934FA">
      <w:pPr>
        <w:pStyle w:val="ListParagraph"/>
        <w:numPr>
          <w:ilvl w:val="0"/>
          <w:numId w:val="3"/>
        </w:numPr>
        <w:spacing w:after="0"/>
        <w:ind w:left="360"/>
        <w:jc w:val="both"/>
        <w:rPr>
          <w:rFonts w:ascii="Arial" w:hAnsi="Arial" w:cs="Arial"/>
          <w:b/>
          <w:sz w:val="24"/>
          <w:szCs w:val="24"/>
          <w:u w:val="single"/>
        </w:rPr>
      </w:pPr>
      <w:r w:rsidRPr="001C59B9">
        <w:rPr>
          <w:rFonts w:ascii="Arial" w:hAnsi="Arial" w:cs="Arial"/>
          <w:b/>
          <w:sz w:val="24"/>
          <w:szCs w:val="24"/>
          <w:u w:val="single"/>
        </w:rPr>
        <w:t>LAST DATE OF SUBMISSION OF EOI:</w:t>
      </w:r>
    </w:p>
    <w:p w14:paraId="79503156" w14:textId="425BE341" w:rsidR="00146C08" w:rsidRPr="009847BB" w:rsidRDefault="00146C08" w:rsidP="007F0B13">
      <w:pPr>
        <w:pStyle w:val="ListParagraph"/>
        <w:numPr>
          <w:ilvl w:val="0"/>
          <w:numId w:val="6"/>
        </w:numPr>
        <w:spacing w:after="0"/>
        <w:ind w:left="450" w:hanging="90"/>
        <w:jc w:val="both"/>
        <w:rPr>
          <w:rFonts w:ascii="Arial" w:hAnsi="Arial" w:cs="Arial"/>
          <w:sz w:val="24"/>
          <w:szCs w:val="24"/>
        </w:rPr>
      </w:pPr>
      <w:r w:rsidRPr="009847BB">
        <w:rPr>
          <w:rFonts w:ascii="Arial" w:hAnsi="Arial" w:cs="Arial"/>
          <w:sz w:val="24"/>
          <w:szCs w:val="24"/>
        </w:rPr>
        <w:t>The last date for submission of EOI is 1</w:t>
      </w:r>
      <w:r w:rsidR="0088329E" w:rsidRPr="009847BB">
        <w:rPr>
          <w:rFonts w:ascii="Arial" w:hAnsi="Arial" w:cs="Arial"/>
          <w:sz w:val="24"/>
          <w:szCs w:val="24"/>
        </w:rPr>
        <w:t>8</w:t>
      </w:r>
      <w:r w:rsidR="00E77E4D" w:rsidRPr="009847BB">
        <w:rPr>
          <w:rFonts w:ascii="Arial" w:hAnsi="Arial" w:cs="Arial"/>
          <w:sz w:val="24"/>
          <w:szCs w:val="24"/>
        </w:rPr>
        <w:t>.</w:t>
      </w:r>
      <w:r w:rsidRPr="009847BB">
        <w:rPr>
          <w:rFonts w:ascii="Arial" w:hAnsi="Arial" w:cs="Arial"/>
          <w:sz w:val="24"/>
          <w:szCs w:val="24"/>
        </w:rPr>
        <w:t xml:space="preserve">00 </w:t>
      </w:r>
      <w:r w:rsidR="00BC4A33" w:rsidRPr="009847BB">
        <w:rPr>
          <w:rFonts w:ascii="Arial" w:hAnsi="Arial" w:cs="Arial"/>
          <w:sz w:val="24"/>
          <w:szCs w:val="24"/>
        </w:rPr>
        <w:t>hours</w:t>
      </w:r>
      <w:r w:rsidRPr="009847BB">
        <w:rPr>
          <w:rFonts w:ascii="Arial" w:hAnsi="Arial" w:cs="Arial"/>
          <w:sz w:val="24"/>
          <w:szCs w:val="24"/>
        </w:rPr>
        <w:t xml:space="preserve"> </w:t>
      </w:r>
      <w:r w:rsidR="005F18CC" w:rsidRPr="009847BB">
        <w:rPr>
          <w:rFonts w:ascii="Arial" w:hAnsi="Arial" w:cs="Arial"/>
          <w:sz w:val="24"/>
          <w:szCs w:val="24"/>
        </w:rPr>
        <w:t>o</w:t>
      </w:r>
      <w:r w:rsidR="00665DCF" w:rsidRPr="009847BB">
        <w:rPr>
          <w:rFonts w:ascii="Arial" w:hAnsi="Arial" w:cs="Arial"/>
          <w:sz w:val="24"/>
          <w:szCs w:val="24"/>
        </w:rPr>
        <w:t>n</w:t>
      </w:r>
      <w:r w:rsidRPr="009847BB">
        <w:rPr>
          <w:rFonts w:ascii="Arial" w:hAnsi="Arial" w:cs="Arial"/>
          <w:sz w:val="24"/>
          <w:szCs w:val="24"/>
        </w:rPr>
        <w:t xml:space="preserve"> </w:t>
      </w:r>
      <w:r w:rsidR="00814989" w:rsidRPr="00427891">
        <w:rPr>
          <w:rFonts w:ascii="Arial" w:hAnsi="Arial" w:cs="Arial"/>
          <w:b/>
          <w:bCs/>
          <w:sz w:val="24"/>
          <w:szCs w:val="24"/>
        </w:rPr>
        <w:t>April 3</w:t>
      </w:r>
      <w:r w:rsidR="00814989" w:rsidRPr="00427891">
        <w:rPr>
          <w:rFonts w:ascii="Arial" w:hAnsi="Arial" w:cs="Arial"/>
          <w:b/>
          <w:bCs/>
          <w:sz w:val="24"/>
          <w:szCs w:val="24"/>
          <w:vertAlign w:val="superscript"/>
        </w:rPr>
        <w:t>rd</w:t>
      </w:r>
      <w:r w:rsidR="00B934FA" w:rsidRPr="00427891">
        <w:rPr>
          <w:rFonts w:ascii="Arial" w:hAnsi="Arial" w:cs="Arial"/>
          <w:b/>
          <w:bCs/>
          <w:sz w:val="24"/>
          <w:szCs w:val="24"/>
        </w:rPr>
        <w:t>,</w:t>
      </w:r>
      <w:r w:rsidR="009366F2" w:rsidRPr="00427891">
        <w:rPr>
          <w:rFonts w:ascii="Arial" w:hAnsi="Arial" w:cs="Arial"/>
          <w:b/>
          <w:bCs/>
          <w:sz w:val="24"/>
          <w:szCs w:val="24"/>
        </w:rPr>
        <w:t xml:space="preserve"> </w:t>
      </w:r>
      <w:r w:rsidRPr="00427891">
        <w:rPr>
          <w:rFonts w:ascii="Arial" w:hAnsi="Arial" w:cs="Arial"/>
          <w:b/>
          <w:bCs/>
          <w:sz w:val="24"/>
          <w:szCs w:val="24"/>
        </w:rPr>
        <w:t>202</w:t>
      </w:r>
      <w:r w:rsidR="00187027" w:rsidRPr="00427891">
        <w:rPr>
          <w:rFonts w:ascii="Arial" w:hAnsi="Arial" w:cs="Arial"/>
          <w:b/>
          <w:bCs/>
          <w:sz w:val="24"/>
          <w:szCs w:val="24"/>
        </w:rPr>
        <w:t>2</w:t>
      </w:r>
      <w:r w:rsidRPr="009847BB">
        <w:rPr>
          <w:rFonts w:ascii="Arial" w:hAnsi="Arial" w:cs="Arial"/>
          <w:sz w:val="24"/>
          <w:szCs w:val="24"/>
        </w:rPr>
        <w:t>. In case the designated day happens to be a holiday in Mumbai, 1</w:t>
      </w:r>
      <w:r w:rsidR="0088329E" w:rsidRPr="009847BB">
        <w:rPr>
          <w:rFonts w:ascii="Arial" w:hAnsi="Arial" w:cs="Arial"/>
          <w:sz w:val="24"/>
          <w:szCs w:val="24"/>
        </w:rPr>
        <w:t>8</w:t>
      </w:r>
      <w:r w:rsidR="00BC4A33" w:rsidRPr="009847BB">
        <w:rPr>
          <w:rFonts w:ascii="Arial" w:hAnsi="Arial" w:cs="Arial"/>
          <w:sz w:val="24"/>
          <w:szCs w:val="24"/>
        </w:rPr>
        <w:t>.</w:t>
      </w:r>
      <w:r w:rsidRPr="009847BB">
        <w:rPr>
          <w:rFonts w:ascii="Arial" w:hAnsi="Arial" w:cs="Arial"/>
          <w:sz w:val="24"/>
          <w:szCs w:val="24"/>
        </w:rPr>
        <w:t xml:space="preserve">00 hours on the next working day will be deemed as the last date for submission of EOI. </w:t>
      </w:r>
    </w:p>
    <w:p w14:paraId="1481B3F8" w14:textId="4CFB3BF8" w:rsidR="00146C08" w:rsidRPr="009847BB" w:rsidRDefault="00146C08" w:rsidP="007F0B13">
      <w:pPr>
        <w:pStyle w:val="ListParagraph"/>
        <w:numPr>
          <w:ilvl w:val="0"/>
          <w:numId w:val="6"/>
        </w:numPr>
        <w:spacing w:after="0"/>
        <w:ind w:left="450" w:hanging="90"/>
        <w:jc w:val="both"/>
        <w:rPr>
          <w:rFonts w:ascii="Arial" w:hAnsi="Arial" w:cs="Arial"/>
          <w:sz w:val="24"/>
          <w:szCs w:val="24"/>
        </w:rPr>
      </w:pPr>
      <w:bookmarkStart w:id="1" w:name="Pg2"/>
      <w:bookmarkEnd w:id="1"/>
      <w:r w:rsidRPr="009847BB">
        <w:rPr>
          <w:rFonts w:ascii="Arial" w:hAnsi="Arial" w:cs="Arial"/>
          <w:sz w:val="24"/>
          <w:szCs w:val="24"/>
        </w:rPr>
        <w:t xml:space="preserve">Other relevant dates are given in </w:t>
      </w:r>
      <w:r w:rsidRPr="009847BB">
        <w:rPr>
          <w:rFonts w:ascii="Arial" w:hAnsi="Arial" w:cs="Arial"/>
          <w:b/>
          <w:sz w:val="24"/>
          <w:szCs w:val="24"/>
        </w:rPr>
        <w:t>Form</w:t>
      </w:r>
      <w:r w:rsidR="009A5755">
        <w:rPr>
          <w:rFonts w:ascii="Arial" w:hAnsi="Arial" w:cs="Arial"/>
          <w:b/>
          <w:sz w:val="24"/>
          <w:szCs w:val="24"/>
        </w:rPr>
        <w:t xml:space="preserve"> </w:t>
      </w:r>
      <w:r w:rsidRPr="009847BB">
        <w:rPr>
          <w:rFonts w:ascii="Arial" w:hAnsi="Arial" w:cs="Arial"/>
          <w:b/>
          <w:sz w:val="24"/>
          <w:szCs w:val="24"/>
        </w:rPr>
        <w:t>G</w:t>
      </w:r>
      <w:r w:rsidRPr="009847BB">
        <w:rPr>
          <w:rFonts w:ascii="Arial" w:hAnsi="Arial" w:cs="Arial"/>
          <w:sz w:val="24"/>
          <w:szCs w:val="24"/>
        </w:rPr>
        <w:t xml:space="preserve"> which was advertised in </w:t>
      </w:r>
      <w:r w:rsidR="00672441">
        <w:rPr>
          <w:rFonts w:ascii="Arial" w:hAnsi="Arial" w:cs="Arial"/>
          <w:sz w:val="24"/>
          <w:szCs w:val="24"/>
        </w:rPr>
        <w:t xml:space="preserve">All India </w:t>
      </w:r>
      <w:r w:rsidRPr="009847BB">
        <w:rPr>
          <w:rFonts w:ascii="Arial" w:hAnsi="Arial" w:cs="Arial"/>
          <w:sz w:val="24"/>
          <w:szCs w:val="24"/>
        </w:rPr>
        <w:t>editions of</w:t>
      </w:r>
      <w:bookmarkStart w:id="2" w:name="_Hlk58935593"/>
      <w:r w:rsidR="00672441">
        <w:rPr>
          <w:rFonts w:ascii="Arial" w:hAnsi="Arial" w:cs="Arial"/>
          <w:sz w:val="24"/>
          <w:szCs w:val="24"/>
        </w:rPr>
        <w:t xml:space="preserve"> Business Standard </w:t>
      </w:r>
      <w:r w:rsidR="00550F37" w:rsidRPr="009847BB">
        <w:rPr>
          <w:rFonts w:ascii="Arial" w:hAnsi="Arial" w:cs="Arial"/>
          <w:sz w:val="24"/>
          <w:szCs w:val="24"/>
        </w:rPr>
        <w:t>(English</w:t>
      </w:r>
      <w:r w:rsidR="00672441">
        <w:rPr>
          <w:rFonts w:ascii="Arial" w:hAnsi="Arial" w:cs="Arial"/>
          <w:sz w:val="24"/>
          <w:szCs w:val="24"/>
        </w:rPr>
        <w:t xml:space="preserve"> and Hindi</w:t>
      </w:r>
      <w:r w:rsidR="00550F37" w:rsidRPr="009847BB">
        <w:rPr>
          <w:rFonts w:ascii="Arial" w:hAnsi="Arial" w:cs="Arial"/>
          <w:sz w:val="24"/>
          <w:szCs w:val="24"/>
        </w:rPr>
        <w:t xml:space="preserve">) </w:t>
      </w:r>
      <w:r w:rsidRPr="009847BB">
        <w:rPr>
          <w:rFonts w:ascii="Arial" w:hAnsi="Arial" w:cs="Arial"/>
          <w:sz w:val="24"/>
          <w:szCs w:val="24"/>
        </w:rPr>
        <w:t xml:space="preserve">and </w:t>
      </w:r>
      <w:bookmarkEnd w:id="2"/>
      <w:r w:rsidR="00F65551">
        <w:rPr>
          <w:rFonts w:ascii="Arial" w:hAnsi="Arial" w:cs="Arial"/>
          <w:sz w:val="24"/>
          <w:szCs w:val="24"/>
        </w:rPr>
        <w:t xml:space="preserve">Kolkata edition of Bartaman Patrika (Regional) </w:t>
      </w:r>
      <w:r w:rsidRPr="009847BB">
        <w:rPr>
          <w:rFonts w:ascii="Arial" w:hAnsi="Arial" w:cs="Arial"/>
          <w:sz w:val="24"/>
          <w:szCs w:val="24"/>
        </w:rPr>
        <w:t>on</w:t>
      </w:r>
      <w:r w:rsidR="009831A1" w:rsidRPr="009847BB">
        <w:rPr>
          <w:rFonts w:ascii="Arial" w:hAnsi="Arial" w:cs="Arial"/>
          <w:sz w:val="24"/>
          <w:szCs w:val="24"/>
        </w:rPr>
        <w:t xml:space="preserve"> </w:t>
      </w:r>
      <w:r w:rsidR="00B0384D" w:rsidRPr="009847BB">
        <w:rPr>
          <w:rFonts w:ascii="Arial" w:hAnsi="Arial" w:cs="Arial"/>
          <w:sz w:val="24"/>
          <w:szCs w:val="24"/>
        </w:rPr>
        <w:t xml:space="preserve">March </w:t>
      </w:r>
      <w:r w:rsidR="00F65551">
        <w:rPr>
          <w:rFonts w:ascii="Arial" w:hAnsi="Arial" w:cs="Arial"/>
          <w:sz w:val="24"/>
          <w:szCs w:val="24"/>
        </w:rPr>
        <w:t>7</w:t>
      </w:r>
      <w:r w:rsidR="00B934FA" w:rsidRPr="009847BB">
        <w:rPr>
          <w:rFonts w:ascii="Arial" w:hAnsi="Arial" w:cs="Arial"/>
          <w:sz w:val="24"/>
          <w:szCs w:val="24"/>
        </w:rPr>
        <w:t>, 202</w:t>
      </w:r>
      <w:r w:rsidR="00187027" w:rsidRPr="009847BB">
        <w:rPr>
          <w:rFonts w:ascii="Arial" w:hAnsi="Arial" w:cs="Arial"/>
          <w:sz w:val="24"/>
          <w:szCs w:val="24"/>
        </w:rPr>
        <w:t>2</w:t>
      </w:r>
      <w:r w:rsidRPr="009847BB">
        <w:rPr>
          <w:rFonts w:ascii="Arial" w:hAnsi="Arial" w:cs="Arial"/>
          <w:sz w:val="24"/>
          <w:szCs w:val="24"/>
        </w:rPr>
        <w:t>, inviting EOI to submit Resolution plan, as set out in “</w:t>
      </w:r>
      <w:r w:rsidR="00FC3A73" w:rsidRPr="009847BB">
        <w:rPr>
          <w:rFonts w:ascii="Arial" w:hAnsi="Arial" w:cs="Arial"/>
          <w:b/>
          <w:sz w:val="24"/>
          <w:szCs w:val="24"/>
        </w:rPr>
        <w:t>A</w:t>
      </w:r>
      <w:r w:rsidRPr="009847BB">
        <w:rPr>
          <w:rFonts w:ascii="Arial" w:hAnsi="Arial" w:cs="Arial"/>
          <w:b/>
          <w:sz w:val="24"/>
          <w:szCs w:val="24"/>
        </w:rPr>
        <w:t>nnexure - G</w:t>
      </w:r>
      <w:r w:rsidRPr="009847BB">
        <w:rPr>
          <w:rFonts w:ascii="Arial" w:hAnsi="Arial" w:cs="Arial"/>
          <w:sz w:val="24"/>
          <w:szCs w:val="24"/>
        </w:rPr>
        <w:t xml:space="preserve">” hereto. </w:t>
      </w:r>
    </w:p>
    <w:p w14:paraId="4EE1F128" w14:textId="5508AECE" w:rsidR="00146C08" w:rsidRPr="009847BB" w:rsidRDefault="00146C08" w:rsidP="007F0B13">
      <w:pPr>
        <w:pStyle w:val="ListParagraph"/>
        <w:numPr>
          <w:ilvl w:val="0"/>
          <w:numId w:val="6"/>
        </w:numPr>
        <w:spacing w:after="0"/>
        <w:ind w:left="450" w:hanging="90"/>
        <w:jc w:val="both"/>
        <w:rPr>
          <w:rFonts w:ascii="Arial" w:hAnsi="Arial" w:cs="Arial"/>
          <w:sz w:val="24"/>
          <w:szCs w:val="24"/>
        </w:rPr>
      </w:pPr>
      <w:r w:rsidRPr="009847BB">
        <w:rPr>
          <w:rFonts w:ascii="Arial" w:hAnsi="Arial" w:cs="Arial"/>
          <w:sz w:val="24"/>
          <w:szCs w:val="24"/>
        </w:rPr>
        <w:t xml:space="preserve">Access to Information Memorandum (IM), data room for due-diligence (DD) and other relevant information will be provided to qualified and shortlisted </w:t>
      </w:r>
      <w:r w:rsidR="700B1AF6" w:rsidRPr="009847BB">
        <w:rPr>
          <w:rFonts w:ascii="Arial" w:hAnsi="Arial" w:cs="Arial"/>
          <w:sz w:val="24"/>
          <w:szCs w:val="24"/>
        </w:rPr>
        <w:t>P</w:t>
      </w:r>
      <w:r w:rsidRPr="009847BB">
        <w:rPr>
          <w:rFonts w:ascii="Arial" w:hAnsi="Arial" w:cs="Arial"/>
          <w:sz w:val="24"/>
          <w:szCs w:val="24"/>
        </w:rPr>
        <w:t>RA</w:t>
      </w:r>
      <w:r w:rsidR="7A44B126" w:rsidRPr="009847BB">
        <w:rPr>
          <w:rFonts w:ascii="Arial" w:hAnsi="Arial" w:cs="Arial"/>
          <w:sz w:val="24"/>
          <w:szCs w:val="24"/>
        </w:rPr>
        <w:t>s</w:t>
      </w:r>
      <w:r w:rsidRPr="009847BB">
        <w:rPr>
          <w:rFonts w:ascii="Arial" w:hAnsi="Arial" w:cs="Arial"/>
          <w:sz w:val="24"/>
          <w:szCs w:val="24"/>
        </w:rPr>
        <w:t xml:space="preserve"> after receiving a confidentiality undertaking as per </w:t>
      </w:r>
      <w:r w:rsidR="00E648E7" w:rsidRPr="009847BB">
        <w:rPr>
          <w:rFonts w:ascii="Arial" w:hAnsi="Arial" w:cs="Arial"/>
          <w:sz w:val="24"/>
          <w:szCs w:val="24"/>
        </w:rPr>
        <w:t>S</w:t>
      </w:r>
      <w:r w:rsidRPr="009847BB">
        <w:rPr>
          <w:rFonts w:ascii="Arial" w:hAnsi="Arial" w:cs="Arial"/>
          <w:sz w:val="24"/>
          <w:szCs w:val="24"/>
        </w:rPr>
        <w:t>ection 29</w:t>
      </w:r>
      <w:r w:rsidR="001349BA" w:rsidRPr="009847BB">
        <w:rPr>
          <w:rFonts w:ascii="Arial" w:hAnsi="Arial" w:cs="Arial"/>
          <w:sz w:val="24"/>
          <w:szCs w:val="24"/>
        </w:rPr>
        <w:t xml:space="preserve"> </w:t>
      </w:r>
      <w:r w:rsidRPr="009847BB">
        <w:rPr>
          <w:rFonts w:ascii="Arial" w:hAnsi="Arial" w:cs="Arial"/>
          <w:sz w:val="24"/>
          <w:szCs w:val="24"/>
        </w:rPr>
        <w:t>(2) of the IBC</w:t>
      </w:r>
      <w:r w:rsidR="009940DA" w:rsidRPr="009847BB">
        <w:rPr>
          <w:rFonts w:ascii="Arial" w:hAnsi="Arial" w:cs="Arial"/>
          <w:sz w:val="24"/>
          <w:szCs w:val="24"/>
        </w:rPr>
        <w:t xml:space="preserve"> 2016</w:t>
      </w:r>
      <w:r w:rsidR="195B0094" w:rsidRPr="009847BB">
        <w:rPr>
          <w:rFonts w:ascii="Arial" w:hAnsi="Arial" w:cs="Arial"/>
          <w:sz w:val="24"/>
          <w:szCs w:val="24"/>
        </w:rPr>
        <w:t xml:space="preserve"> and </w:t>
      </w:r>
      <w:r w:rsidR="2C07A477" w:rsidRPr="009847BB">
        <w:rPr>
          <w:rFonts w:ascii="Arial" w:hAnsi="Arial" w:cs="Arial"/>
          <w:sz w:val="24"/>
          <w:szCs w:val="24"/>
        </w:rPr>
        <w:t xml:space="preserve">an undertaking </w:t>
      </w:r>
      <w:r w:rsidR="195B0094" w:rsidRPr="009847BB">
        <w:rPr>
          <w:rFonts w:ascii="Arial" w:hAnsi="Arial" w:cs="Arial"/>
          <w:sz w:val="24"/>
          <w:szCs w:val="24"/>
        </w:rPr>
        <w:t>Regulation 36A</w:t>
      </w:r>
      <w:r w:rsidR="18C61995" w:rsidRPr="009847BB">
        <w:rPr>
          <w:rFonts w:ascii="Arial" w:hAnsi="Arial" w:cs="Arial"/>
          <w:sz w:val="24"/>
          <w:szCs w:val="24"/>
        </w:rPr>
        <w:t xml:space="preserve"> </w:t>
      </w:r>
      <w:r w:rsidR="195B0094" w:rsidRPr="009847BB">
        <w:rPr>
          <w:rFonts w:ascii="Arial" w:hAnsi="Arial" w:cs="Arial"/>
          <w:sz w:val="24"/>
          <w:szCs w:val="24"/>
        </w:rPr>
        <w:t>(7) of the CIRP Regulations</w:t>
      </w:r>
      <w:r w:rsidRPr="009847BB">
        <w:rPr>
          <w:rFonts w:ascii="Arial" w:hAnsi="Arial" w:cs="Arial"/>
          <w:sz w:val="24"/>
          <w:szCs w:val="24"/>
        </w:rPr>
        <w:t>. The undertaking</w:t>
      </w:r>
      <w:r w:rsidR="6F0529C4" w:rsidRPr="009847BB">
        <w:rPr>
          <w:rFonts w:ascii="Arial" w:hAnsi="Arial" w:cs="Arial"/>
          <w:sz w:val="24"/>
          <w:szCs w:val="24"/>
        </w:rPr>
        <w:t>s</w:t>
      </w:r>
      <w:r w:rsidRPr="009847BB">
        <w:rPr>
          <w:rFonts w:ascii="Arial" w:hAnsi="Arial" w:cs="Arial"/>
          <w:sz w:val="24"/>
          <w:szCs w:val="24"/>
        </w:rPr>
        <w:t xml:space="preserve"> to be submitted by the </w:t>
      </w:r>
      <w:r w:rsidR="2E3910BB" w:rsidRPr="009847BB">
        <w:rPr>
          <w:rFonts w:ascii="Arial" w:hAnsi="Arial" w:cs="Arial"/>
          <w:sz w:val="24"/>
          <w:szCs w:val="24"/>
        </w:rPr>
        <w:t>P</w:t>
      </w:r>
      <w:r w:rsidRPr="009847BB">
        <w:rPr>
          <w:rFonts w:ascii="Arial" w:hAnsi="Arial" w:cs="Arial"/>
          <w:sz w:val="24"/>
          <w:szCs w:val="24"/>
        </w:rPr>
        <w:t>RA is set out in “</w:t>
      </w:r>
      <w:r w:rsidRPr="009847BB">
        <w:rPr>
          <w:rFonts w:ascii="Arial" w:hAnsi="Arial" w:cs="Arial"/>
          <w:b/>
          <w:bCs/>
          <w:sz w:val="24"/>
          <w:szCs w:val="24"/>
        </w:rPr>
        <w:t xml:space="preserve">Annexure </w:t>
      </w:r>
      <w:r w:rsidR="00596EBB">
        <w:rPr>
          <w:rFonts w:ascii="Arial" w:hAnsi="Arial" w:cs="Arial"/>
          <w:b/>
          <w:bCs/>
          <w:sz w:val="24"/>
          <w:szCs w:val="24"/>
        </w:rPr>
        <w:t xml:space="preserve">- </w:t>
      </w:r>
      <w:r w:rsidRPr="009847BB">
        <w:rPr>
          <w:rFonts w:ascii="Arial" w:hAnsi="Arial" w:cs="Arial"/>
          <w:b/>
          <w:bCs/>
          <w:sz w:val="24"/>
          <w:szCs w:val="24"/>
        </w:rPr>
        <w:t>E</w:t>
      </w:r>
      <w:r w:rsidR="00596EBB">
        <w:rPr>
          <w:rFonts w:ascii="Arial" w:hAnsi="Arial" w:cs="Arial"/>
          <w:b/>
          <w:bCs/>
          <w:sz w:val="24"/>
          <w:szCs w:val="24"/>
        </w:rPr>
        <w:t xml:space="preserve"> </w:t>
      </w:r>
      <w:r w:rsidRPr="009847BB">
        <w:rPr>
          <w:rFonts w:ascii="Arial" w:hAnsi="Arial" w:cs="Arial"/>
          <w:b/>
          <w:bCs/>
          <w:sz w:val="24"/>
          <w:szCs w:val="24"/>
        </w:rPr>
        <w:t>1</w:t>
      </w:r>
      <w:r w:rsidRPr="009847BB">
        <w:rPr>
          <w:rFonts w:ascii="Arial" w:hAnsi="Arial" w:cs="Arial"/>
          <w:sz w:val="24"/>
          <w:szCs w:val="24"/>
        </w:rPr>
        <w:t>” and “</w:t>
      </w:r>
      <w:r w:rsidRPr="009847BB">
        <w:rPr>
          <w:rFonts w:ascii="Arial" w:hAnsi="Arial" w:cs="Arial"/>
          <w:b/>
          <w:bCs/>
          <w:sz w:val="24"/>
          <w:szCs w:val="24"/>
        </w:rPr>
        <w:t xml:space="preserve">Annexure </w:t>
      </w:r>
      <w:r w:rsidR="00596EBB">
        <w:rPr>
          <w:rFonts w:ascii="Arial" w:hAnsi="Arial" w:cs="Arial"/>
          <w:b/>
          <w:bCs/>
          <w:sz w:val="24"/>
          <w:szCs w:val="24"/>
        </w:rPr>
        <w:t xml:space="preserve">- </w:t>
      </w:r>
      <w:r w:rsidRPr="009847BB">
        <w:rPr>
          <w:rFonts w:ascii="Arial" w:hAnsi="Arial" w:cs="Arial"/>
          <w:b/>
          <w:bCs/>
          <w:sz w:val="24"/>
          <w:szCs w:val="24"/>
        </w:rPr>
        <w:t>E</w:t>
      </w:r>
      <w:r w:rsidR="00596EBB">
        <w:rPr>
          <w:rFonts w:ascii="Arial" w:hAnsi="Arial" w:cs="Arial"/>
          <w:b/>
          <w:bCs/>
          <w:sz w:val="24"/>
          <w:szCs w:val="24"/>
        </w:rPr>
        <w:t xml:space="preserve"> </w:t>
      </w:r>
      <w:r w:rsidRPr="009847BB">
        <w:rPr>
          <w:rFonts w:ascii="Arial" w:hAnsi="Arial" w:cs="Arial"/>
          <w:b/>
          <w:bCs/>
          <w:sz w:val="24"/>
          <w:szCs w:val="24"/>
        </w:rPr>
        <w:t>2</w:t>
      </w:r>
      <w:r w:rsidRPr="009847BB">
        <w:rPr>
          <w:rFonts w:ascii="Arial" w:hAnsi="Arial" w:cs="Arial"/>
          <w:sz w:val="24"/>
          <w:szCs w:val="24"/>
        </w:rPr>
        <w:t xml:space="preserve">” hereto. </w:t>
      </w:r>
    </w:p>
    <w:p w14:paraId="4CED70FC" w14:textId="77777777" w:rsidR="00146C08" w:rsidRPr="00CD6228" w:rsidRDefault="00146C08" w:rsidP="007F0B13">
      <w:pPr>
        <w:spacing w:after="0"/>
        <w:ind w:left="450" w:hanging="90"/>
        <w:jc w:val="both"/>
        <w:rPr>
          <w:rFonts w:ascii="Arial" w:hAnsi="Arial" w:cs="Arial"/>
          <w:sz w:val="12"/>
          <w:szCs w:val="12"/>
        </w:rPr>
      </w:pPr>
    </w:p>
    <w:p w14:paraId="4C144B23" w14:textId="3CCA3D02" w:rsidR="00146C08" w:rsidRPr="009847BB" w:rsidRDefault="00146C08" w:rsidP="009B0D66">
      <w:pPr>
        <w:pStyle w:val="ListParagraph"/>
        <w:numPr>
          <w:ilvl w:val="0"/>
          <w:numId w:val="7"/>
        </w:numPr>
        <w:spacing w:after="0"/>
        <w:ind w:left="360" w:firstLine="0"/>
        <w:jc w:val="both"/>
        <w:rPr>
          <w:rFonts w:ascii="Arial" w:hAnsi="Arial" w:cs="Arial"/>
          <w:sz w:val="24"/>
          <w:szCs w:val="24"/>
        </w:rPr>
      </w:pPr>
      <w:r w:rsidRPr="009847BB">
        <w:rPr>
          <w:rFonts w:ascii="Arial" w:hAnsi="Arial" w:cs="Arial"/>
          <w:sz w:val="24"/>
          <w:szCs w:val="24"/>
        </w:rPr>
        <w:t xml:space="preserve">The PRA to this invitation should satisfy the conditions as specified under </w:t>
      </w:r>
      <w:r w:rsidR="006651B9">
        <w:rPr>
          <w:rFonts w:ascii="Arial" w:hAnsi="Arial" w:cs="Arial"/>
          <w:sz w:val="24"/>
          <w:szCs w:val="24"/>
        </w:rPr>
        <w:t>S</w:t>
      </w:r>
      <w:r w:rsidRPr="009847BB">
        <w:rPr>
          <w:rFonts w:ascii="Arial" w:hAnsi="Arial" w:cs="Arial"/>
          <w:sz w:val="24"/>
          <w:szCs w:val="24"/>
        </w:rPr>
        <w:t>ection 29A of IBC</w:t>
      </w:r>
      <w:r w:rsidR="009B40F1" w:rsidRPr="009847BB">
        <w:rPr>
          <w:rFonts w:ascii="Arial" w:hAnsi="Arial" w:cs="Arial"/>
          <w:sz w:val="24"/>
          <w:szCs w:val="24"/>
        </w:rPr>
        <w:t xml:space="preserve"> 2016</w:t>
      </w:r>
      <w:r w:rsidRPr="009847BB">
        <w:rPr>
          <w:rFonts w:ascii="Arial" w:hAnsi="Arial" w:cs="Arial"/>
          <w:sz w:val="24"/>
          <w:szCs w:val="24"/>
        </w:rPr>
        <w:t xml:space="preserve">. The declaration to be submitted by the </w:t>
      </w:r>
      <w:r w:rsidR="00EF045A" w:rsidRPr="009847BB">
        <w:rPr>
          <w:rFonts w:ascii="Arial" w:hAnsi="Arial" w:cs="Arial"/>
          <w:sz w:val="24"/>
          <w:szCs w:val="24"/>
        </w:rPr>
        <w:t>P</w:t>
      </w:r>
      <w:r w:rsidRPr="009847BB">
        <w:rPr>
          <w:rFonts w:ascii="Arial" w:hAnsi="Arial" w:cs="Arial"/>
          <w:sz w:val="24"/>
          <w:szCs w:val="24"/>
        </w:rPr>
        <w:t xml:space="preserve">RA under </w:t>
      </w:r>
      <w:r w:rsidR="00FD5623">
        <w:rPr>
          <w:rFonts w:ascii="Arial" w:hAnsi="Arial" w:cs="Arial"/>
          <w:sz w:val="24"/>
          <w:szCs w:val="24"/>
        </w:rPr>
        <w:t>S</w:t>
      </w:r>
      <w:r w:rsidRPr="009847BB">
        <w:rPr>
          <w:rFonts w:ascii="Arial" w:hAnsi="Arial" w:cs="Arial"/>
          <w:sz w:val="24"/>
          <w:szCs w:val="24"/>
        </w:rPr>
        <w:t xml:space="preserve">ection 29A of IBC </w:t>
      </w:r>
      <w:r w:rsidR="00EF045A" w:rsidRPr="009847BB">
        <w:rPr>
          <w:rFonts w:ascii="Arial" w:hAnsi="Arial" w:cs="Arial"/>
          <w:sz w:val="24"/>
          <w:szCs w:val="24"/>
        </w:rPr>
        <w:t xml:space="preserve">2016 </w:t>
      </w:r>
      <w:r w:rsidRPr="009847BB">
        <w:rPr>
          <w:rFonts w:ascii="Arial" w:hAnsi="Arial" w:cs="Arial"/>
          <w:sz w:val="24"/>
          <w:szCs w:val="24"/>
        </w:rPr>
        <w:t>is set out in “</w:t>
      </w:r>
      <w:r w:rsidRPr="009847BB">
        <w:rPr>
          <w:rFonts w:ascii="Arial" w:hAnsi="Arial" w:cs="Arial"/>
          <w:b/>
          <w:sz w:val="24"/>
          <w:szCs w:val="24"/>
        </w:rPr>
        <w:t>Annexure - F</w:t>
      </w:r>
      <w:r w:rsidRPr="009847BB">
        <w:rPr>
          <w:rFonts w:ascii="Arial" w:hAnsi="Arial" w:cs="Arial"/>
          <w:sz w:val="24"/>
          <w:szCs w:val="24"/>
        </w:rPr>
        <w:t xml:space="preserve">” hereto. </w:t>
      </w:r>
    </w:p>
    <w:p w14:paraId="4E83FDE2" w14:textId="7DA7C89B" w:rsidR="00E77E4D" w:rsidRPr="009847BB" w:rsidRDefault="00146C08" w:rsidP="007F0B13">
      <w:pPr>
        <w:pStyle w:val="ListParagraph"/>
        <w:numPr>
          <w:ilvl w:val="0"/>
          <w:numId w:val="7"/>
        </w:numPr>
        <w:spacing w:after="0"/>
        <w:ind w:left="450" w:hanging="90"/>
        <w:jc w:val="both"/>
        <w:rPr>
          <w:rFonts w:ascii="Arial" w:hAnsi="Arial" w:cs="Arial"/>
          <w:sz w:val="24"/>
          <w:szCs w:val="24"/>
        </w:rPr>
      </w:pPr>
      <w:r w:rsidRPr="009847BB">
        <w:rPr>
          <w:rFonts w:ascii="Arial" w:hAnsi="Arial" w:cs="Arial"/>
          <w:sz w:val="24"/>
          <w:szCs w:val="24"/>
        </w:rPr>
        <w:t xml:space="preserve">For any clarifications, please write to </w:t>
      </w:r>
      <w:hyperlink r:id="rId10" w:history="1">
        <w:r w:rsidR="004C7DBC" w:rsidRPr="009847BB">
          <w:rPr>
            <w:rStyle w:val="Hyperlink"/>
            <w:rFonts w:ascii="Arial" w:hAnsi="Arial" w:cs="Arial"/>
            <w:b/>
            <w:bCs/>
            <w:color w:val="auto"/>
            <w:sz w:val="24"/>
            <w:szCs w:val="24"/>
          </w:rPr>
          <w:t>jayesh@jsandco.in</w:t>
        </w:r>
      </w:hyperlink>
      <w:r w:rsidR="004C7DBC" w:rsidRPr="009847BB">
        <w:rPr>
          <w:rFonts w:ascii="Arial" w:hAnsi="Arial" w:cs="Arial"/>
          <w:sz w:val="24"/>
          <w:szCs w:val="24"/>
        </w:rPr>
        <w:t xml:space="preserve"> &amp; </w:t>
      </w:r>
      <w:hyperlink r:id="rId11" w:history="1">
        <w:r w:rsidR="0038153B" w:rsidRPr="009847BB">
          <w:rPr>
            <w:rStyle w:val="Hyperlink"/>
            <w:rFonts w:ascii="Arial" w:hAnsi="Arial" w:cs="Arial"/>
            <w:b/>
            <w:bCs/>
            <w:sz w:val="24"/>
            <w:szCs w:val="24"/>
          </w:rPr>
          <w:t>cirp.ashiana@gmail.com</w:t>
        </w:r>
      </w:hyperlink>
      <w:r w:rsidR="00B934FA" w:rsidRPr="009847BB">
        <w:rPr>
          <w:rStyle w:val="Hyperlink"/>
          <w:rFonts w:ascii="Arial" w:hAnsi="Arial" w:cs="Arial"/>
          <w:b/>
          <w:bCs/>
          <w:color w:val="auto"/>
          <w:sz w:val="24"/>
          <w:szCs w:val="24"/>
        </w:rPr>
        <w:t xml:space="preserve"> </w:t>
      </w:r>
    </w:p>
    <w:p w14:paraId="057BD0CC" w14:textId="77777777" w:rsidR="004C7DBC" w:rsidRPr="009847BB" w:rsidRDefault="004C7DBC" w:rsidP="00B934FA">
      <w:pPr>
        <w:pStyle w:val="ListParagraph"/>
        <w:spacing w:after="0"/>
        <w:ind w:left="1080"/>
        <w:jc w:val="both"/>
        <w:rPr>
          <w:rFonts w:ascii="Arial" w:hAnsi="Arial" w:cs="Arial"/>
          <w:sz w:val="24"/>
          <w:szCs w:val="24"/>
        </w:rPr>
      </w:pPr>
    </w:p>
    <w:p w14:paraId="38AFB074" w14:textId="4ED1FE44" w:rsidR="00146C08" w:rsidRPr="00486601" w:rsidRDefault="00146C08" w:rsidP="00B934FA">
      <w:pPr>
        <w:pStyle w:val="ListParagraph"/>
        <w:numPr>
          <w:ilvl w:val="0"/>
          <w:numId w:val="3"/>
        </w:numPr>
        <w:spacing w:after="0"/>
        <w:ind w:left="360"/>
        <w:jc w:val="both"/>
        <w:rPr>
          <w:rFonts w:ascii="Arial" w:hAnsi="Arial" w:cs="Arial"/>
          <w:b/>
          <w:sz w:val="24"/>
          <w:szCs w:val="24"/>
          <w:u w:val="single"/>
        </w:rPr>
      </w:pPr>
      <w:r w:rsidRPr="00486601">
        <w:rPr>
          <w:rFonts w:ascii="Arial" w:hAnsi="Arial" w:cs="Arial"/>
          <w:b/>
          <w:sz w:val="24"/>
          <w:szCs w:val="24"/>
          <w:u w:val="single"/>
        </w:rPr>
        <w:t>NOTES AND OTHER TERMS AND CONDITIONS:</w:t>
      </w:r>
    </w:p>
    <w:p w14:paraId="47111474" w14:textId="57CBAD34" w:rsidR="00146C08" w:rsidRPr="009847BB" w:rsidRDefault="00146C08" w:rsidP="00B934FA">
      <w:pPr>
        <w:pStyle w:val="ListParagraph"/>
        <w:numPr>
          <w:ilvl w:val="0"/>
          <w:numId w:val="8"/>
        </w:numPr>
        <w:spacing w:after="0"/>
        <w:jc w:val="both"/>
        <w:rPr>
          <w:rFonts w:ascii="Arial" w:hAnsi="Arial" w:cs="Arial"/>
          <w:sz w:val="24"/>
          <w:szCs w:val="24"/>
        </w:rPr>
      </w:pPr>
      <w:r w:rsidRPr="009847BB">
        <w:rPr>
          <w:rFonts w:ascii="Arial" w:hAnsi="Arial" w:cs="Arial"/>
          <w:sz w:val="24"/>
          <w:szCs w:val="24"/>
        </w:rPr>
        <w:t xml:space="preserve">The Invitation for EOI is not an offer or invitation for sale or the solicitation of an offer to buy, purchase or subscribe to any securities, if any, of </w:t>
      </w:r>
      <w:r w:rsidR="009C0EAD">
        <w:rPr>
          <w:rFonts w:ascii="Arial" w:hAnsi="Arial" w:cs="Arial"/>
          <w:sz w:val="24"/>
          <w:szCs w:val="24"/>
        </w:rPr>
        <w:t xml:space="preserve">                                </w:t>
      </w:r>
      <w:r w:rsidR="005312B2" w:rsidRPr="00427891">
        <w:rPr>
          <w:rFonts w:ascii="Arial" w:hAnsi="Arial" w:cs="Arial"/>
          <w:sz w:val="24"/>
          <w:szCs w:val="24"/>
        </w:rPr>
        <w:t xml:space="preserve">ASHIANA LANDCRAFT REALTY </w:t>
      </w:r>
      <w:r w:rsidR="0046633F" w:rsidRPr="00427891">
        <w:rPr>
          <w:rFonts w:ascii="Arial" w:hAnsi="Arial" w:cs="Arial"/>
          <w:sz w:val="24"/>
          <w:szCs w:val="24"/>
        </w:rPr>
        <w:t>PRIVATE LIMITE</w:t>
      </w:r>
      <w:r w:rsidR="00DD548A" w:rsidRPr="00427891">
        <w:rPr>
          <w:rFonts w:ascii="Arial" w:hAnsi="Arial" w:cs="Arial"/>
          <w:sz w:val="24"/>
          <w:szCs w:val="24"/>
        </w:rPr>
        <w:t>D.</w:t>
      </w:r>
      <w:r w:rsidR="00DD548A">
        <w:rPr>
          <w:rFonts w:ascii="Arial" w:hAnsi="Arial" w:cs="Arial"/>
          <w:b/>
          <w:bCs/>
          <w:sz w:val="24"/>
          <w:szCs w:val="24"/>
          <w:u w:val="single"/>
        </w:rPr>
        <w:t xml:space="preserve"> </w:t>
      </w:r>
    </w:p>
    <w:p w14:paraId="57A1CA63" w14:textId="77777777" w:rsidR="00B644F4" w:rsidRDefault="00146C08" w:rsidP="00B934FA">
      <w:pPr>
        <w:pStyle w:val="ListParagraph"/>
        <w:numPr>
          <w:ilvl w:val="0"/>
          <w:numId w:val="8"/>
        </w:numPr>
        <w:spacing w:after="0"/>
        <w:jc w:val="both"/>
        <w:rPr>
          <w:rFonts w:ascii="Arial" w:hAnsi="Arial" w:cs="Arial"/>
          <w:sz w:val="24"/>
          <w:szCs w:val="24"/>
        </w:rPr>
      </w:pPr>
      <w:r w:rsidRPr="009847BB">
        <w:rPr>
          <w:rFonts w:ascii="Arial" w:hAnsi="Arial" w:cs="Arial"/>
          <w:sz w:val="24"/>
          <w:szCs w:val="24"/>
        </w:rPr>
        <w:t>COC / RP reserve</w:t>
      </w:r>
      <w:r w:rsidR="380CC3DD" w:rsidRPr="009847BB">
        <w:rPr>
          <w:rFonts w:ascii="Arial" w:hAnsi="Arial" w:cs="Arial"/>
          <w:sz w:val="24"/>
          <w:szCs w:val="24"/>
        </w:rPr>
        <w:t>s</w:t>
      </w:r>
      <w:r w:rsidRPr="009847BB">
        <w:rPr>
          <w:rFonts w:ascii="Arial" w:hAnsi="Arial" w:cs="Arial"/>
          <w:sz w:val="24"/>
          <w:szCs w:val="24"/>
        </w:rPr>
        <w:t xml:space="preserve"> the right to withdraw EOI and</w:t>
      </w:r>
      <w:r w:rsidR="00F72B29" w:rsidRPr="009847BB">
        <w:rPr>
          <w:rFonts w:ascii="Arial" w:hAnsi="Arial" w:cs="Arial"/>
          <w:sz w:val="24"/>
          <w:szCs w:val="24"/>
        </w:rPr>
        <w:t xml:space="preserve"> </w:t>
      </w:r>
      <w:r w:rsidRPr="009847BB">
        <w:rPr>
          <w:rFonts w:ascii="Arial" w:hAnsi="Arial" w:cs="Arial"/>
          <w:sz w:val="24"/>
          <w:szCs w:val="24"/>
        </w:rPr>
        <w:t>/</w:t>
      </w:r>
      <w:r w:rsidR="00F72B29" w:rsidRPr="009847BB">
        <w:rPr>
          <w:rFonts w:ascii="Arial" w:hAnsi="Arial" w:cs="Arial"/>
          <w:sz w:val="24"/>
          <w:szCs w:val="24"/>
        </w:rPr>
        <w:t xml:space="preserve"> </w:t>
      </w:r>
      <w:r w:rsidRPr="009847BB">
        <w:rPr>
          <w:rFonts w:ascii="Arial" w:hAnsi="Arial" w:cs="Arial"/>
          <w:sz w:val="24"/>
          <w:szCs w:val="24"/>
        </w:rPr>
        <w:t xml:space="preserve">or cancel the Resolution Plan process at any stage. Mere submission of the EOI shall not create any rights in favour of the </w:t>
      </w:r>
      <w:r w:rsidR="000B4DC4" w:rsidRPr="009847BB">
        <w:rPr>
          <w:rFonts w:ascii="Arial" w:hAnsi="Arial" w:cs="Arial"/>
          <w:sz w:val="24"/>
          <w:szCs w:val="24"/>
        </w:rPr>
        <w:t>P</w:t>
      </w:r>
      <w:r w:rsidRPr="009847BB">
        <w:rPr>
          <w:rFonts w:ascii="Arial" w:hAnsi="Arial" w:cs="Arial"/>
          <w:sz w:val="24"/>
          <w:szCs w:val="24"/>
        </w:rPr>
        <w:t xml:space="preserve">RA and the decision of the </w:t>
      </w:r>
      <w:r w:rsidR="00D254D0" w:rsidRPr="009847BB">
        <w:rPr>
          <w:rFonts w:ascii="Arial" w:hAnsi="Arial" w:cs="Arial"/>
          <w:sz w:val="24"/>
          <w:szCs w:val="24"/>
        </w:rPr>
        <w:t xml:space="preserve">COC </w:t>
      </w:r>
      <w:r w:rsidRPr="009847BB">
        <w:rPr>
          <w:rFonts w:ascii="Arial" w:hAnsi="Arial" w:cs="Arial"/>
          <w:sz w:val="24"/>
          <w:szCs w:val="24"/>
        </w:rPr>
        <w:t xml:space="preserve">/ RP regarding the resolution plan process shall be final and binding on all parties. </w:t>
      </w:r>
    </w:p>
    <w:p w14:paraId="754A7676" w14:textId="124E0EFD" w:rsidR="00146C08" w:rsidRPr="009847BB" w:rsidRDefault="00146C08" w:rsidP="00B644F4">
      <w:pPr>
        <w:pStyle w:val="ListParagraph"/>
        <w:spacing w:after="0"/>
        <w:jc w:val="both"/>
        <w:rPr>
          <w:rFonts w:ascii="Arial" w:hAnsi="Arial" w:cs="Arial"/>
          <w:sz w:val="24"/>
          <w:szCs w:val="24"/>
        </w:rPr>
      </w:pPr>
      <w:r w:rsidRPr="009847BB">
        <w:rPr>
          <w:rFonts w:ascii="Arial" w:hAnsi="Arial" w:cs="Arial"/>
          <w:sz w:val="24"/>
          <w:szCs w:val="24"/>
        </w:rPr>
        <w:t xml:space="preserve">The </w:t>
      </w:r>
      <w:r w:rsidR="00D254D0" w:rsidRPr="009847BB">
        <w:rPr>
          <w:rFonts w:ascii="Arial" w:hAnsi="Arial" w:cs="Arial"/>
          <w:sz w:val="24"/>
          <w:szCs w:val="24"/>
        </w:rPr>
        <w:t xml:space="preserve">COC </w:t>
      </w:r>
      <w:r w:rsidRPr="009847BB">
        <w:rPr>
          <w:rFonts w:ascii="Arial" w:hAnsi="Arial" w:cs="Arial"/>
          <w:sz w:val="24"/>
          <w:szCs w:val="24"/>
        </w:rPr>
        <w:t xml:space="preserve">/ RP further reserve the right to: </w:t>
      </w:r>
    </w:p>
    <w:p w14:paraId="44AF8248" w14:textId="09F212B3" w:rsidR="00146C08" w:rsidRPr="009847BB" w:rsidRDefault="00146C08" w:rsidP="004B68A2">
      <w:pPr>
        <w:pStyle w:val="ListParagraph"/>
        <w:numPr>
          <w:ilvl w:val="0"/>
          <w:numId w:val="9"/>
        </w:numPr>
        <w:tabs>
          <w:tab w:val="left" w:pos="990"/>
        </w:tabs>
        <w:spacing w:after="0"/>
        <w:ind w:left="720" w:firstLine="0"/>
        <w:jc w:val="both"/>
        <w:rPr>
          <w:rFonts w:ascii="Arial" w:hAnsi="Arial" w:cs="Arial"/>
          <w:sz w:val="24"/>
          <w:szCs w:val="24"/>
        </w:rPr>
      </w:pPr>
      <w:r w:rsidRPr="009847BB">
        <w:rPr>
          <w:rFonts w:ascii="Arial" w:hAnsi="Arial" w:cs="Arial"/>
          <w:sz w:val="24"/>
          <w:szCs w:val="24"/>
        </w:rPr>
        <w:t>amend, extend, vary or modify the terms and conditions regarding submission of Resolution plan, including but not limited to Evaluation Matrix,</w:t>
      </w:r>
      <w:r w:rsidR="00C70AB7" w:rsidRPr="009847BB">
        <w:rPr>
          <w:rFonts w:ascii="Arial" w:hAnsi="Arial" w:cs="Arial"/>
          <w:sz w:val="24"/>
          <w:szCs w:val="24"/>
        </w:rPr>
        <w:t xml:space="preserve"> </w:t>
      </w:r>
      <w:r w:rsidR="001E1163">
        <w:rPr>
          <w:rFonts w:ascii="Arial" w:hAnsi="Arial" w:cs="Arial"/>
          <w:sz w:val="24"/>
          <w:szCs w:val="24"/>
        </w:rPr>
        <w:t>E</w:t>
      </w:r>
      <w:r w:rsidR="00C70AB7" w:rsidRPr="009847BB">
        <w:rPr>
          <w:rFonts w:ascii="Arial" w:hAnsi="Arial" w:cs="Arial"/>
          <w:sz w:val="24"/>
          <w:szCs w:val="24"/>
        </w:rPr>
        <w:t xml:space="preserve">ligibility </w:t>
      </w:r>
      <w:r w:rsidR="001E1163">
        <w:rPr>
          <w:rFonts w:ascii="Arial" w:hAnsi="Arial" w:cs="Arial"/>
          <w:sz w:val="24"/>
          <w:szCs w:val="24"/>
        </w:rPr>
        <w:t>C</w:t>
      </w:r>
      <w:r w:rsidR="00C70AB7" w:rsidRPr="009847BB">
        <w:rPr>
          <w:rFonts w:ascii="Arial" w:hAnsi="Arial" w:cs="Arial"/>
          <w:sz w:val="24"/>
          <w:szCs w:val="24"/>
        </w:rPr>
        <w:t>riteria,</w:t>
      </w:r>
      <w:r w:rsidRPr="009847BB">
        <w:rPr>
          <w:rFonts w:ascii="Arial" w:hAnsi="Arial" w:cs="Arial"/>
          <w:sz w:val="24"/>
          <w:szCs w:val="24"/>
        </w:rPr>
        <w:t xml:space="preserve"> timelines regarding submission of </w:t>
      </w:r>
      <w:r w:rsidR="003F4B8E">
        <w:rPr>
          <w:rFonts w:ascii="Arial" w:hAnsi="Arial" w:cs="Arial"/>
          <w:sz w:val="24"/>
          <w:szCs w:val="24"/>
        </w:rPr>
        <w:t xml:space="preserve">the </w:t>
      </w:r>
      <w:r w:rsidRPr="009847BB">
        <w:rPr>
          <w:rFonts w:ascii="Arial" w:hAnsi="Arial" w:cs="Arial"/>
          <w:sz w:val="24"/>
          <w:szCs w:val="24"/>
        </w:rPr>
        <w:t xml:space="preserve">Resolution Plan; and </w:t>
      </w:r>
    </w:p>
    <w:p w14:paraId="1C25CFE9" w14:textId="53458C9A" w:rsidR="00146C08" w:rsidRPr="009847BB" w:rsidRDefault="00146C08" w:rsidP="004B68A2">
      <w:pPr>
        <w:pStyle w:val="ListParagraph"/>
        <w:numPr>
          <w:ilvl w:val="0"/>
          <w:numId w:val="9"/>
        </w:numPr>
        <w:tabs>
          <w:tab w:val="left" w:pos="990"/>
        </w:tabs>
        <w:spacing w:after="0"/>
        <w:ind w:left="720" w:firstLine="0"/>
        <w:jc w:val="both"/>
        <w:rPr>
          <w:rFonts w:ascii="Arial" w:hAnsi="Arial" w:cs="Arial"/>
          <w:sz w:val="24"/>
          <w:szCs w:val="24"/>
        </w:rPr>
      </w:pPr>
      <w:r w:rsidRPr="009847BB">
        <w:rPr>
          <w:rFonts w:ascii="Arial" w:hAnsi="Arial" w:cs="Arial"/>
          <w:sz w:val="24"/>
          <w:szCs w:val="24"/>
        </w:rPr>
        <w:t>disqualify and</w:t>
      </w:r>
      <w:r w:rsidR="00B71DEF" w:rsidRPr="009847BB">
        <w:rPr>
          <w:rFonts w:ascii="Arial" w:hAnsi="Arial" w:cs="Arial"/>
          <w:sz w:val="24"/>
          <w:szCs w:val="24"/>
        </w:rPr>
        <w:t xml:space="preserve"> </w:t>
      </w:r>
      <w:r w:rsidRPr="009847BB">
        <w:rPr>
          <w:rFonts w:ascii="Arial" w:hAnsi="Arial" w:cs="Arial"/>
          <w:sz w:val="24"/>
          <w:szCs w:val="24"/>
        </w:rPr>
        <w:t>/</w:t>
      </w:r>
      <w:r w:rsidR="00B71DEF" w:rsidRPr="009847BB">
        <w:rPr>
          <w:rFonts w:ascii="Arial" w:hAnsi="Arial" w:cs="Arial"/>
          <w:sz w:val="24"/>
          <w:szCs w:val="24"/>
        </w:rPr>
        <w:t xml:space="preserve"> </w:t>
      </w:r>
      <w:r w:rsidRPr="009847BB">
        <w:rPr>
          <w:rFonts w:ascii="Arial" w:hAnsi="Arial" w:cs="Arial"/>
          <w:sz w:val="24"/>
          <w:szCs w:val="24"/>
        </w:rPr>
        <w:t xml:space="preserve">or reject any </w:t>
      </w:r>
      <w:r w:rsidR="000B4DC4" w:rsidRPr="009847BB">
        <w:rPr>
          <w:rFonts w:ascii="Arial" w:hAnsi="Arial" w:cs="Arial"/>
          <w:sz w:val="24"/>
          <w:szCs w:val="24"/>
        </w:rPr>
        <w:t>P</w:t>
      </w:r>
      <w:r w:rsidRPr="009847BB">
        <w:rPr>
          <w:rFonts w:ascii="Arial" w:hAnsi="Arial" w:cs="Arial"/>
          <w:sz w:val="24"/>
          <w:szCs w:val="24"/>
        </w:rPr>
        <w:t xml:space="preserve">RA at any stage of the bid process without assigning any reason and without any liability, including any tortious liability. </w:t>
      </w:r>
    </w:p>
    <w:p w14:paraId="71A5E99E" w14:textId="34D7E014" w:rsidR="00146C08" w:rsidRPr="009847BB" w:rsidRDefault="00146C08" w:rsidP="00B934FA">
      <w:pPr>
        <w:pStyle w:val="ListParagraph"/>
        <w:numPr>
          <w:ilvl w:val="0"/>
          <w:numId w:val="8"/>
        </w:numPr>
        <w:spacing w:after="0"/>
        <w:jc w:val="both"/>
        <w:rPr>
          <w:rFonts w:ascii="Arial" w:hAnsi="Arial" w:cs="Arial"/>
          <w:sz w:val="24"/>
          <w:szCs w:val="24"/>
        </w:rPr>
      </w:pPr>
      <w:r w:rsidRPr="009847BB">
        <w:rPr>
          <w:rFonts w:ascii="Arial" w:hAnsi="Arial" w:cs="Arial"/>
          <w:sz w:val="24"/>
          <w:szCs w:val="24"/>
        </w:rPr>
        <w:t xml:space="preserve">Amendments / Clarifications / Information regarding extension, if any, of time for submission of EOI shall be uploaded on the website. All interested parties should visit </w:t>
      </w:r>
      <w:r w:rsidR="000D0A6B" w:rsidRPr="009847BB">
        <w:rPr>
          <w:rFonts w:ascii="Arial" w:hAnsi="Arial" w:cs="Arial"/>
          <w:sz w:val="24"/>
          <w:szCs w:val="24"/>
        </w:rPr>
        <w:t>ASHIANA</w:t>
      </w:r>
      <w:r w:rsidRPr="009847BB">
        <w:rPr>
          <w:rFonts w:ascii="Arial" w:hAnsi="Arial" w:cs="Arial"/>
          <w:sz w:val="24"/>
          <w:szCs w:val="24"/>
        </w:rPr>
        <w:t xml:space="preserve">’s website at </w:t>
      </w:r>
      <w:hyperlink r:id="rId12" w:history="1">
        <w:r w:rsidR="00B934FA" w:rsidRPr="009847BB">
          <w:rPr>
            <w:rStyle w:val="Hyperlink"/>
            <w:rFonts w:ascii="Arial" w:hAnsi="Arial" w:cs="Arial"/>
            <w:sz w:val="24"/>
            <w:szCs w:val="24"/>
          </w:rPr>
          <w:t>https://jsandco.in/</w:t>
        </w:r>
        <w:r w:rsidR="000D0A6B" w:rsidRPr="009847BB">
          <w:rPr>
            <w:rStyle w:val="Hyperlink"/>
            <w:rFonts w:ascii="Arial" w:hAnsi="Arial" w:cs="Arial"/>
            <w:sz w:val="24"/>
            <w:szCs w:val="24"/>
          </w:rPr>
          <w:t>ashiana</w:t>
        </w:r>
        <w:r w:rsidR="00B934FA" w:rsidRPr="009847BB">
          <w:rPr>
            <w:rStyle w:val="Hyperlink"/>
            <w:rFonts w:ascii="Arial" w:hAnsi="Arial" w:cs="Arial"/>
            <w:sz w:val="24"/>
            <w:szCs w:val="24"/>
          </w:rPr>
          <w:t>/index.html</w:t>
        </w:r>
      </w:hyperlink>
      <w:r w:rsidR="00B934FA" w:rsidRPr="009847BB" w:rsidDel="00B934FA">
        <w:rPr>
          <w:rFonts w:ascii="Arial" w:hAnsi="Arial" w:cs="Arial"/>
          <w:sz w:val="24"/>
          <w:szCs w:val="24"/>
        </w:rPr>
        <w:t xml:space="preserve"> </w:t>
      </w:r>
      <w:r w:rsidR="002227FC" w:rsidRPr="009847BB">
        <w:rPr>
          <w:rFonts w:ascii="Arial" w:hAnsi="Arial" w:cs="Arial"/>
          <w:sz w:val="24"/>
          <w:szCs w:val="24"/>
        </w:rPr>
        <w:t xml:space="preserve">to keep </w:t>
      </w:r>
      <w:r w:rsidRPr="009847BB">
        <w:rPr>
          <w:rFonts w:ascii="Arial" w:hAnsi="Arial" w:cs="Arial"/>
          <w:sz w:val="24"/>
          <w:szCs w:val="24"/>
        </w:rPr>
        <w:t xml:space="preserve">themselves updated regarding the same. </w:t>
      </w:r>
    </w:p>
    <w:p w14:paraId="050059A6" w14:textId="294BFEE8" w:rsidR="00146C08" w:rsidRPr="009847BB" w:rsidRDefault="00146C08" w:rsidP="00B934FA">
      <w:pPr>
        <w:pStyle w:val="ListParagraph"/>
        <w:numPr>
          <w:ilvl w:val="0"/>
          <w:numId w:val="8"/>
        </w:numPr>
        <w:spacing w:after="0"/>
        <w:jc w:val="both"/>
        <w:rPr>
          <w:rFonts w:ascii="Arial" w:hAnsi="Arial" w:cs="Arial"/>
          <w:sz w:val="24"/>
          <w:szCs w:val="24"/>
        </w:rPr>
      </w:pPr>
      <w:r w:rsidRPr="009847BB">
        <w:rPr>
          <w:rFonts w:ascii="Arial" w:hAnsi="Arial" w:cs="Arial"/>
          <w:sz w:val="24"/>
          <w:szCs w:val="24"/>
        </w:rPr>
        <w:t>No agreement</w:t>
      </w:r>
      <w:r w:rsidR="00D808F2">
        <w:rPr>
          <w:rFonts w:ascii="Arial" w:hAnsi="Arial" w:cs="Arial"/>
          <w:sz w:val="24"/>
          <w:szCs w:val="24"/>
        </w:rPr>
        <w:t>(</w:t>
      </w:r>
      <w:r w:rsidRPr="009847BB">
        <w:rPr>
          <w:rFonts w:ascii="Arial" w:hAnsi="Arial" w:cs="Arial"/>
          <w:sz w:val="24"/>
          <w:szCs w:val="24"/>
        </w:rPr>
        <w:t>s</w:t>
      </w:r>
      <w:r w:rsidR="00D808F2">
        <w:rPr>
          <w:rFonts w:ascii="Arial" w:hAnsi="Arial" w:cs="Arial"/>
          <w:sz w:val="24"/>
          <w:szCs w:val="24"/>
        </w:rPr>
        <w:t>)</w:t>
      </w:r>
      <w:r w:rsidRPr="009847BB">
        <w:rPr>
          <w:rFonts w:ascii="Arial" w:hAnsi="Arial" w:cs="Arial"/>
          <w:sz w:val="24"/>
          <w:szCs w:val="24"/>
        </w:rPr>
        <w:t xml:space="preserve"> with RP or any official, representative, affiliates, associate, advisor, agent, director, partner or employee of the RP or </w:t>
      </w:r>
      <w:r w:rsidR="00487D22" w:rsidRPr="009847BB">
        <w:rPr>
          <w:rFonts w:ascii="Arial" w:hAnsi="Arial" w:cs="Arial"/>
          <w:bCs/>
          <w:sz w:val="24"/>
          <w:szCs w:val="24"/>
        </w:rPr>
        <w:t xml:space="preserve">ASHIANA LANDCRAFT REALTY </w:t>
      </w:r>
      <w:r w:rsidR="0046633F" w:rsidRPr="009847BB">
        <w:rPr>
          <w:rFonts w:ascii="Arial" w:hAnsi="Arial" w:cs="Arial"/>
          <w:bCs/>
          <w:sz w:val="24"/>
          <w:szCs w:val="24"/>
        </w:rPr>
        <w:t>PRIVATE LIMITED</w:t>
      </w:r>
      <w:r w:rsidR="0046633F" w:rsidRPr="009847BB" w:rsidDel="0046633F">
        <w:rPr>
          <w:rFonts w:ascii="Arial" w:hAnsi="Arial" w:cs="Arial"/>
          <w:sz w:val="24"/>
          <w:szCs w:val="24"/>
        </w:rPr>
        <w:t xml:space="preserve"> </w:t>
      </w:r>
      <w:r w:rsidRPr="009847BB">
        <w:rPr>
          <w:rFonts w:ascii="Arial" w:hAnsi="Arial" w:cs="Arial"/>
          <w:sz w:val="24"/>
          <w:szCs w:val="24"/>
        </w:rPr>
        <w:t xml:space="preserve">or any member of the COC or verbal communication by them shall affect or modify any terms of this EOI. </w:t>
      </w:r>
    </w:p>
    <w:p w14:paraId="797BE388" w14:textId="040D7A4E" w:rsidR="00146C08" w:rsidRPr="009847BB" w:rsidRDefault="00146C08" w:rsidP="00B934FA">
      <w:pPr>
        <w:pStyle w:val="ListParagraph"/>
        <w:numPr>
          <w:ilvl w:val="0"/>
          <w:numId w:val="8"/>
        </w:numPr>
        <w:spacing w:after="0"/>
        <w:jc w:val="both"/>
        <w:rPr>
          <w:rFonts w:ascii="Arial" w:hAnsi="Arial" w:cs="Arial"/>
          <w:sz w:val="24"/>
          <w:szCs w:val="24"/>
        </w:rPr>
      </w:pPr>
      <w:r w:rsidRPr="009847BB">
        <w:rPr>
          <w:rFonts w:ascii="Arial" w:hAnsi="Arial" w:cs="Arial"/>
          <w:sz w:val="24"/>
          <w:szCs w:val="24"/>
        </w:rPr>
        <w:t xml:space="preserve">No claims against the RP or </w:t>
      </w:r>
      <w:r w:rsidR="006D388A" w:rsidRPr="009847BB">
        <w:rPr>
          <w:rFonts w:ascii="Arial" w:hAnsi="Arial" w:cs="Arial"/>
          <w:bCs/>
          <w:sz w:val="24"/>
          <w:szCs w:val="24"/>
        </w:rPr>
        <w:t>ASHIANA LANDCRAFT REALTY PRIVATE LIMITED</w:t>
      </w:r>
      <w:r w:rsidR="006D388A" w:rsidRPr="009847BB" w:rsidDel="0046633F">
        <w:rPr>
          <w:rFonts w:ascii="Arial" w:hAnsi="Arial" w:cs="Arial"/>
          <w:sz w:val="24"/>
          <w:szCs w:val="24"/>
        </w:rPr>
        <w:t xml:space="preserve"> </w:t>
      </w:r>
      <w:r w:rsidRPr="009847BB">
        <w:rPr>
          <w:rFonts w:ascii="Arial" w:hAnsi="Arial" w:cs="Arial"/>
          <w:sz w:val="24"/>
          <w:szCs w:val="24"/>
        </w:rPr>
        <w:t xml:space="preserve">or any member of the COC or any of their official, representative, affiliates, associate, advisor, agent, director, partner or employee would arise out of this EOI. </w:t>
      </w:r>
    </w:p>
    <w:p w14:paraId="20D4DB62" w14:textId="176BCA53" w:rsidR="00146C08" w:rsidRPr="009847BB" w:rsidRDefault="00146C08" w:rsidP="00B934FA">
      <w:pPr>
        <w:pStyle w:val="ListParagraph"/>
        <w:numPr>
          <w:ilvl w:val="0"/>
          <w:numId w:val="8"/>
        </w:numPr>
        <w:spacing w:after="0"/>
        <w:jc w:val="both"/>
        <w:rPr>
          <w:rFonts w:ascii="Arial" w:hAnsi="Arial" w:cs="Arial"/>
          <w:sz w:val="24"/>
          <w:szCs w:val="24"/>
        </w:rPr>
      </w:pPr>
      <w:r w:rsidRPr="009847BB">
        <w:rPr>
          <w:rFonts w:ascii="Arial" w:hAnsi="Arial" w:cs="Arial"/>
          <w:sz w:val="24"/>
          <w:szCs w:val="24"/>
        </w:rPr>
        <w:t xml:space="preserve">By submitting a proposal, each </w:t>
      </w:r>
      <w:r w:rsidR="000B4DC4" w:rsidRPr="009847BB">
        <w:rPr>
          <w:rFonts w:ascii="Arial" w:hAnsi="Arial" w:cs="Arial"/>
          <w:sz w:val="24"/>
          <w:szCs w:val="24"/>
        </w:rPr>
        <w:t>P</w:t>
      </w:r>
      <w:r w:rsidRPr="009847BB">
        <w:rPr>
          <w:rFonts w:ascii="Arial" w:hAnsi="Arial" w:cs="Arial"/>
          <w:sz w:val="24"/>
          <w:szCs w:val="24"/>
        </w:rPr>
        <w:t>RA shall be deemed to acknowledge that it has carefully read the entire EOI</w:t>
      </w:r>
      <w:r w:rsidR="000C7DD4">
        <w:rPr>
          <w:rFonts w:ascii="Arial" w:hAnsi="Arial" w:cs="Arial"/>
          <w:sz w:val="24"/>
          <w:szCs w:val="24"/>
        </w:rPr>
        <w:t xml:space="preserve"> including its </w:t>
      </w:r>
      <w:r w:rsidRPr="009847BB">
        <w:rPr>
          <w:rFonts w:ascii="Arial" w:hAnsi="Arial" w:cs="Arial"/>
          <w:sz w:val="24"/>
          <w:szCs w:val="24"/>
        </w:rPr>
        <w:t xml:space="preserve">terms and conditions </w:t>
      </w:r>
      <w:r w:rsidR="009C2BA2">
        <w:rPr>
          <w:rFonts w:ascii="Arial" w:hAnsi="Arial" w:cs="Arial"/>
          <w:sz w:val="24"/>
          <w:szCs w:val="24"/>
        </w:rPr>
        <w:t xml:space="preserve">&amp; </w:t>
      </w:r>
      <w:r w:rsidRPr="009847BB">
        <w:rPr>
          <w:rFonts w:ascii="Arial" w:hAnsi="Arial" w:cs="Arial"/>
          <w:sz w:val="24"/>
          <w:szCs w:val="24"/>
        </w:rPr>
        <w:t xml:space="preserve">evaluation matrix and has fully informed itself as to all </w:t>
      </w:r>
      <w:r w:rsidR="00F817A5">
        <w:rPr>
          <w:rFonts w:ascii="Arial" w:hAnsi="Arial" w:cs="Arial"/>
          <w:sz w:val="24"/>
          <w:szCs w:val="24"/>
        </w:rPr>
        <w:t xml:space="preserve">the </w:t>
      </w:r>
      <w:r w:rsidRPr="009847BB">
        <w:rPr>
          <w:rFonts w:ascii="Arial" w:hAnsi="Arial" w:cs="Arial"/>
          <w:sz w:val="24"/>
          <w:szCs w:val="24"/>
        </w:rPr>
        <w:t xml:space="preserve">existing conditions and limitations. </w:t>
      </w:r>
    </w:p>
    <w:p w14:paraId="20F10590" w14:textId="77777777" w:rsidR="00146C08" w:rsidRPr="009847BB" w:rsidRDefault="00146C08" w:rsidP="00B934FA">
      <w:pPr>
        <w:spacing w:after="0"/>
        <w:jc w:val="both"/>
        <w:rPr>
          <w:rFonts w:ascii="Arial" w:hAnsi="Arial" w:cs="Arial"/>
          <w:sz w:val="24"/>
          <w:szCs w:val="24"/>
        </w:rPr>
      </w:pPr>
      <w:bookmarkStart w:id="3" w:name="Pg3"/>
      <w:bookmarkEnd w:id="3"/>
    </w:p>
    <w:p w14:paraId="583006B2" w14:textId="77777777" w:rsidR="003C4D90" w:rsidRDefault="003C4D90" w:rsidP="00B934FA">
      <w:pPr>
        <w:spacing w:after="0"/>
        <w:jc w:val="both"/>
        <w:rPr>
          <w:rFonts w:ascii="Arial" w:hAnsi="Arial" w:cs="Arial"/>
          <w:sz w:val="24"/>
          <w:szCs w:val="24"/>
        </w:rPr>
      </w:pPr>
    </w:p>
    <w:p w14:paraId="070EB629" w14:textId="7E3E716F" w:rsidR="003C4D90" w:rsidRDefault="003C4D90" w:rsidP="00B934FA">
      <w:pPr>
        <w:spacing w:after="0"/>
        <w:jc w:val="both"/>
        <w:rPr>
          <w:rFonts w:ascii="Arial" w:hAnsi="Arial" w:cs="Arial"/>
          <w:sz w:val="24"/>
          <w:szCs w:val="24"/>
        </w:rPr>
      </w:pPr>
    </w:p>
    <w:p w14:paraId="3C92A736" w14:textId="77777777" w:rsidR="00535079" w:rsidRDefault="00535079" w:rsidP="00B934FA">
      <w:pPr>
        <w:spacing w:after="0"/>
        <w:jc w:val="both"/>
        <w:rPr>
          <w:rFonts w:ascii="Arial" w:hAnsi="Arial" w:cs="Arial"/>
          <w:sz w:val="24"/>
          <w:szCs w:val="24"/>
        </w:rPr>
      </w:pPr>
    </w:p>
    <w:p w14:paraId="596F1950" w14:textId="457DD2D9" w:rsidR="00146C08" w:rsidRPr="009847BB" w:rsidRDefault="003C4D90" w:rsidP="00B934FA">
      <w:pPr>
        <w:spacing w:after="0"/>
        <w:jc w:val="both"/>
        <w:rPr>
          <w:rFonts w:ascii="Arial" w:hAnsi="Arial" w:cs="Arial"/>
          <w:sz w:val="24"/>
          <w:szCs w:val="24"/>
        </w:rPr>
      </w:pPr>
      <w:r>
        <w:rPr>
          <w:rFonts w:ascii="Arial" w:hAnsi="Arial" w:cs="Arial"/>
          <w:sz w:val="24"/>
          <w:szCs w:val="24"/>
        </w:rPr>
        <w:t>Sd/-</w:t>
      </w:r>
    </w:p>
    <w:p w14:paraId="162AEE27" w14:textId="6A15D815" w:rsidR="00146C08" w:rsidRPr="009847BB" w:rsidRDefault="00C15721" w:rsidP="00B934FA">
      <w:pPr>
        <w:spacing w:after="0"/>
        <w:jc w:val="both"/>
        <w:rPr>
          <w:rFonts w:ascii="Arial" w:hAnsi="Arial" w:cs="Arial"/>
          <w:b/>
          <w:sz w:val="24"/>
          <w:szCs w:val="24"/>
        </w:rPr>
      </w:pPr>
      <w:r w:rsidRPr="009847BB">
        <w:rPr>
          <w:rFonts w:ascii="Arial" w:hAnsi="Arial" w:cs="Arial"/>
          <w:b/>
          <w:sz w:val="24"/>
          <w:szCs w:val="24"/>
        </w:rPr>
        <w:t xml:space="preserve">Jayesh </w:t>
      </w:r>
      <w:r w:rsidR="00882B0C" w:rsidRPr="009847BB">
        <w:rPr>
          <w:rFonts w:ascii="Arial" w:hAnsi="Arial" w:cs="Arial"/>
          <w:b/>
          <w:sz w:val="24"/>
          <w:szCs w:val="24"/>
        </w:rPr>
        <w:t xml:space="preserve">Natvarlal </w:t>
      </w:r>
      <w:r w:rsidRPr="009847BB">
        <w:rPr>
          <w:rFonts w:ascii="Arial" w:hAnsi="Arial" w:cs="Arial"/>
          <w:b/>
          <w:sz w:val="24"/>
          <w:szCs w:val="24"/>
        </w:rPr>
        <w:t>Sanghrajka</w:t>
      </w:r>
    </w:p>
    <w:p w14:paraId="07FF0AB7" w14:textId="77777777" w:rsidR="00146C08" w:rsidRPr="009847BB" w:rsidRDefault="00146C08" w:rsidP="00B934FA">
      <w:pPr>
        <w:spacing w:after="0"/>
        <w:jc w:val="both"/>
        <w:rPr>
          <w:rFonts w:ascii="Arial" w:hAnsi="Arial" w:cs="Arial"/>
          <w:sz w:val="24"/>
          <w:szCs w:val="24"/>
        </w:rPr>
      </w:pPr>
      <w:r w:rsidRPr="009847BB">
        <w:rPr>
          <w:rFonts w:ascii="Arial" w:hAnsi="Arial" w:cs="Arial"/>
          <w:sz w:val="24"/>
          <w:szCs w:val="24"/>
        </w:rPr>
        <w:t xml:space="preserve">Resolution Professional </w:t>
      </w:r>
    </w:p>
    <w:p w14:paraId="1D0E71C8" w14:textId="77777777" w:rsidR="00B7379F" w:rsidRPr="009847BB" w:rsidRDefault="00B7379F" w:rsidP="00B934FA">
      <w:pPr>
        <w:spacing w:after="0"/>
        <w:rPr>
          <w:rFonts w:ascii="Arial" w:hAnsi="Arial" w:cs="Arial"/>
          <w:sz w:val="24"/>
          <w:szCs w:val="24"/>
        </w:rPr>
      </w:pPr>
      <w:r w:rsidRPr="009847BB">
        <w:rPr>
          <w:rFonts w:ascii="Arial" w:hAnsi="Arial" w:cs="Arial"/>
          <w:bCs/>
          <w:sz w:val="24"/>
          <w:szCs w:val="24"/>
        </w:rPr>
        <w:t>ASHIANA LANDCRAFT REALTY PRIVATE LIMITED</w:t>
      </w:r>
      <w:r w:rsidRPr="009847BB" w:rsidDel="0046633F">
        <w:rPr>
          <w:rFonts w:ascii="Arial" w:hAnsi="Arial" w:cs="Arial"/>
          <w:sz w:val="24"/>
          <w:szCs w:val="24"/>
        </w:rPr>
        <w:t xml:space="preserve"> </w:t>
      </w:r>
    </w:p>
    <w:p w14:paraId="7DA7F723" w14:textId="439D46AD" w:rsidR="00C15721" w:rsidRPr="009847BB" w:rsidRDefault="00146C08" w:rsidP="00B934FA">
      <w:pPr>
        <w:spacing w:after="0"/>
        <w:rPr>
          <w:rFonts w:ascii="Arial" w:hAnsi="Arial" w:cs="Arial"/>
          <w:sz w:val="24"/>
          <w:szCs w:val="24"/>
        </w:rPr>
      </w:pPr>
      <w:r w:rsidRPr="009847BB">
        <w:rPr>
          <w:rFonts w:ascii="Arial" w:hAnsi="Arial" w:cs="Arial"/>
          <w:sz w:val="24"/>
          <w:szCs w:val="24"/>
        </w:rPr>
        <w:t xml:space="preserve">Registration No. </w:t>
      </w:r>
      <w:r w:rsidR="00C15721" w:rsidRPr="009847BB">
        <w:rPr>
          <w:rFonts w:ascii="Arial" w:hAnsi="Arial" w:cs="Arial"/>
          <w:sz w:val="24"/>
          <w:szCs w:val="24"/>
        </w:rPr>
        <w:t xml:space="preserve"> IBBI/IPA-001/IP-P00216/2017-2018/10416</w:t>
      </w:r>
    </w:p>
    <w:p w14:paraId="73A6B531" w14:textId="16BA01F6" w:rsidR="00146C08" w:rsidRPr="009847BB" w:rsidRDefault="00146C08" w:rsidP="00B934FA">
      <w:pPr>
        <w:spacing w:after="0"/>
        <w:rPr>
          <w:rFonts w:ascii="Arial" w:hAnsi="Arial" w:cs="Arial"/>
          <w:sz w:val="24"/>
          <w:szCs w:val="24"/>
        </w:rPr>
      </w:pPr>
      <w:r w:rsidRPr="009847BB">
        <w:rPr>
          <w:rFonts w:ascii="Arial" w:hAnsi="Arial" w:cs="Arial"/>
          <w:sz w:val="24"/>
          <w:szCs w:val="24"/>
        </w:rPr>
        <w:t xml:space="preserve">E-mail: </w:t>
      </w:r>
      <w:r w:rsidR="00C15721" w:rsidRPr="009847BB">
        <w:rPr>
          <w:rFonts w:ascii="Arial" w:hAnsi="Arial" w:cs="Arial"/>
          <w:sz w:val="24"/>
          <w:szCs w:val="24"/>
        </w:rPr>
        <w:t xml:space="preserve"> </w:t>
      </w:r>
      <w:hyperlink r:id="rId13" w:history="1">
        <w:r w:rsidR="00C15721" w:rsidRPr="009847BB">
          <w:rPr>
            <w:rStyle w:val="Hyperlink"/>
            <w:rFonts w:ascii="Arial" w:hAnsi="Arial" w:cs="Arial"/>
            <w:b/>
            <w:bCs/>
            <w:color w:val="auto"/>
            <w:sz w:val="24"/>
            <w:szCs w:val="24"/>
          </w:rPr>
          <w:t>jayesh@jsandco.in</w:t>
        </w:r>
      </w:hyperlink>
      <w:r w:rsidR="00C15721" w:rsidRPr="009847BB">
        <w:rPr>
          <w:rFonts w:ascii="Arial" w:hAnsi="Arial" w:cs="Arial"/>
          <w:sz w:val="24"/>
          <w:szCs w:val="24"/>
        </w:rPr>
        <w:t xml:space="preserve"> &amp;</w:t>
      </w:r>
      <w:r w:rsidR="00C15721" w:rsidRPr="009847BB">
        <w:rPr>
          <w:rFonts w:ascii="Arial" w:hAnsi="Arial" w:cs="Arial"/>
          <w:b/>
          <w:sz w:val="24"/>
          <w:szCs w:val="24"/>
          <w:u w:val="single"/>
        </w:rPr>
        <w:t xml:space="preserve"> </w:t>
      </w:r>
      <w:r w:rsidR="00B934FA" w:rsidRPr="009847BB">
        <w:rPr>
          <w:rFonts w:ascii="Arial" w:hAnsi="Arial" w:cs="Arial"/>
          <w:b/>
          <w:sz w:val="24"/>
          <w:szCs w:val="24"/>
          <w:u w:val="single"/>
        </w:rPr>
        <w:t>cirp.</w:t>
      </w:r>
      <w:r w:rsidR="00937CF1" w:rsidRPr="009847BB">
        <w:rPr>
          <w:rFonts w:ascii="Arial" w:hAnsi="Arial" w:cs="Arial"/>
          <w:b/>
          <w:sz w:val="24"/>
          <w:szCs w:val="24"/>
          <w:u w:val="single"/>
        </w:rPr>
        <w:t>ashiana</w:t>
      </w:r>
      <w:r w:rsidR="00B934FA" w:rsidRPr="009847BB">
        <w:rPr>
          <w:rFonts w:ascii="Arial" w:hAnsi="Arial" w:cs="Arial"/>
          <w:b/>
          <w:sz w:val="24"/>
          <w:szCs w:val="24"/>
          <w:u w:val="single"/>
        </w:rPr>
        <w:t>@gmail.com</w:t>
      </w:r>
    </w:p>
    <w:p w14:paraId="5D82145B" w14:textId="767EF436" w:rsidR="00146C08" w:rsidRPr="009847BB" w:rsidRDefault="00146C08" w:rsidP="00B934FA">
      <w:pPr>
        <w:spacing w:after="0"/>
        <w:jc w:val="both"/>
        <w:rPr>
          <w:rFonts w:ascii="Arial" w:hAnsi="Arial" w:cs="Arial"/>
          <w:sz w:val="24"/>
          <w:szCs w:val="24"/>
        </w:rPr>
      </w:pPr>
      <w:r w:rsidRPr="009847BB">
        <w:rPr>
          <w:rFonts w:ascii="Arial" w:hAnsi="Arial" w:cs="Arial"/>
          <w:sz w:val="24"/>
          <w:szCs w:val="24"/>
        </w:rPr>
        <w:t xml:space="preserve">Date: </w:t>
      </w:r>
      <w:r w:rsidR="00C15721" w:rsidRPr="009847BB">
        <w:rPr>
          <w:rFonts w:ascii="Arial" w:hAnsi="Arial" w:cs="Arial"/>
          <w:sz w:val="24"/>
          <w:szCs w:val="24"/>
        </w:rPr>
        <w:t xml:space="preserve"> </w:t>
      </w:r>
      <w:r w:rsidR="00320B03" w:rsidRPr="009847BB">
        <w:rPr>
          <w:rFonts w:ascii="Arial" w:hAnsi="Arial" w:cs="Arial"/>
          <w:sz w:val="24"/>
          <w:szCs w:val="24"/>
        </w:rPr>
        <w:t xml:space="preserve">March 7, 2022 </w:t>
      </w:r>
    </w:p>
    <w:p w14:paraId="6253D520" w14:textId="77777777" w:rsidR="00146C08" w:rsidRPr="009847BB" w:rsidRDefault="00146C08" w:rsidP="00B934FA">
      <w:pPr>
        <w:spacing w:after="0"/>
        <w:jc w:val="both"/>
        <w:rPr>
          <w:rFonts w:ascii="Arial" w:hAnsi="Arial" w:cs="Arial"/>
          <w:sz w:val="24"/>
          <w:szCs w:val="24"/>
        </w:rPr>
      </w:pPr>
      <w:r w:rsidRPr="009847BB">
        <w:rPr>
          <w:rFonts w:ascii="Arial" w:hAnsi="Arial" w:cs="Arial"/>
          <w:sz w:val="24"/>
          <w:szCs w:val="24"/>
        </w:rPr>
        <w:t>Place: Mumbai</w:t>
      </w:r>
    </w:p>
    <w:p w14:paraId="0F6C0AC7" w14:textId="13D0C025" w:rsidR="0088329E" w:rsidRPr="009847BB" w:rsidRDefault="00146C08" w:rsidP="00B934FA">
      <w:pPr>
        <w:spacing w:after="0"/>
        <w:jc w:val="both"/>
        <w:rPr>
          <w:rFonts w:ascii="Arial" w:hAnsi="Arial" w:cs="Arial"/>
          <w:b/>
          <w:sz w:val="24"/>
          <w:szCs w:val="24"/>
        </w:rPr>
      </w:pPr>
      <w:r w:rsidRPr="009847BB">
        <w:rPr>
          <w:rFonts w:ascii="Arial" w:hAnsi="Arial" w:cs="Arial"/>
          <w:sz w:val="24"/>
          <w:szCs w:val="24"/>
        </w:rPr>
        <w:t xml:space="preserve">Attachments: Annexures - </w:t>
      </w:r>
      <w:r w:rsidRPr="009847BB">
        <w:rPr>
          <w:rFonts w:ascii="Arial" w:hAnsi="Arial" w:cs="Arial"/>
          <w:b/>
          <w:sz w:val="24"/>
          <w:szCs w:val="24"/>
        </w:rPr>
        <w:t>A to G</w:t>
      </w:r>
    </w:p>
    <w:p w14:paraId="4524264F" w14:textId="114B1D0C" w:rsidR="00146C08" w:rsidRPr="009847BB" w:rsidRDefault="00782EF0" w:rsidP="00782EF0">
      <w:pPr>
        <w:rPr>
          <w:rFonts w:ascii="Arial" w:hAnsi="Arial" w:cs="Arial"/>
          <w:b/>
          <w:sz w:val="24"/>
          <w:szCs w:val="24"/>
        </w:rPr>
      </w:pPr>
      <w:r w:rsidRPr="009847BB">
        <w:rPr>
          <w:rFonts w:ascii="Arial" w:hAnsi="Arial" w:cs="Arial"/>
          <w:b/>
          <w:sz w:val="24"/>
          <w:szCs w:val="24"/>
        </w:rPr>
        <w:br w:type="page"/>
      </w:r>
    </w:p>
    <w:sdt>
      <w:sdtPr>
        <w:rPr>
          <w:rFonts w:ascii="Arial" w:eastAsia="Times New Roman" w:hAnsi="Arial" w:cs="Arial"/>
          <w:color w:val="auto"/>
          <w:sz w:val="24"/>
          <w:szCs w:val="24"/>
        </w:rPr>
        <w:id w:val="701060184"/>
        <w:docPartObj>
          <w:docPartGallery w:val="Table of Contents"/>
          <w:docPartUnique/>
        </w:docPartObj>
      </w:sdtPr>
      <w:sdtEndPr>
        <w:rPr>
          <w:b/>
          <w:bCs/>
          <w:noProof/>
        </w:rPr>
      </w:sdtEndPr>
      <w:sdtContent>
        <w:p w14:paraId="685AFD30" w14:textId="1FBB56E6" w:rsidR="00623C31" w:rsidRPr="00106200" w:rsidRDefault="00E025B6" w:rsidP="00E025B6">
          <w:pPr>
            <w:pStyle w:val="TOCHeading"/>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color w:val="auto"/>
              <w:sz w:val="28"/>
              <w:szCs w:val="28"/>
              <w:u w:val="single"/>
            </w:rPr>
          </w:pPr>
          <w:r w:rsidRPr="00106200">
            <w:rPr>
              <w:rFonts w:ascii="Arial" w:hAnsi="Arial" w:cs="Arial"/>
              <w:b/>
              <w:bCs/>
              <w:color w:val="auto"/>
              <w:sz w:val="28"/>
              <w:szCs w:val="28"/>
              <w:u w:val="single"/>
            </w:rPr>
            <w:t>ANNEXURES</w:t>
          </w:r>
        </w:p>
        <w:p w14:paraId="36D4C419" w14:textId="73A87F8E" w:rsidR="00811905" w:rsidRPr="00B718EE" w:rsidRDefault="00623C31" w:rsidP="00B934FA">
          <w:pPr>
            <w:pStyle w:val="TOC1"/>
            <w:pBdr>
              <w:top w:val="single" w:sz="4" w:space="1" w:color="auto"/>
              <w:left w:val="single" w:sz="4" w:space="4" w:color="auto"/>
              <w:bottom w:val="single" w:sz="4" w:space="1" w:color="auto"/>
              <w:right w:val="single" w:sz="4" w:space="4" w:color="auto"/>
            </w:pBdr>
            <w:tabs>
              <w:tab w:val="right" w:leader="dot" w:pos="9350"/>
            </w:tabs>
            <w:rPr>
              <w:rFonts w:ascii="Arial" w:eastAsiaTheme="minorEastAsia" w:hAnsi="Arial" w:cs="Arial"/>
              <w:noProof/>
              <w:sz w:val="26"/>
              <w:szCs w:val="26"/>
              <w:lang w:val="en-IN" w:eastAsia="en-IN"/>
            </w:rPr>
          </w:pPr>
          <w:r w:rsidRPr="00B718EE">
            <w:rPr>
              <w:rFonts w:ascii="Arial" w:hAnsi="Arial" w:cs="Arial"/>
              <w:sz w:val="26"/>
              <w:szCs w:val="26"/>
            </w:rPr>
            <w:fldChar w:fldCharType="begin"/>
          </w:r>
          <w:r w:rsidRPr="00B718EE">
            <w:rPr>
              <w:rFonts w:ascii="Arial" w:hAnsi="Arial" w:cs="Arial"/>
              <w:sz w:val="26"/>
              <w:szCs w:val="26"/>
            </w:rPr>
            <w:instrText xml:space="preserve"> TOC \o "1-3" \h \z \u </w:instrText>
          </w:r>
          <w:r w:rsidRPr="00B718EE">
            <w:rPr>
              <w:rFonts w:ascii="Arial" w:hAnsi="Arial" w:cs="Arial"/>
              <w:sz w:val="26"/>
              <w:szCs w:val="26"/>
            </w:rPr>
            <w:fldChar w:fldCharType="separate"/>
          </w:r>
          <w:hyperlink w:anchor="_Toc58941327" w:history="1">
            <w:r w:rsidR="00811905" w:rsidRPr="00B718EE">
              <w:rPr>
                <w:rStyle w:val="Hyperlink"/>
                <w:rFonts w:ascii="Arial" w:hAnsi="Arial" w:cs="Arial"/>
                <w:b/>
                <w:bCs/>
                <w:noProof/>
                <w:color w:val="auto"/>
                <w:sz w:val="26"/>
                <w:szCs w:val="26"/>
              </w:rPr>
              <w:t>ANNEXURE A -</w:t>
            </w:r>
            <w:r w:rsidR="00CD0CE0" w:rsidRPr="00B718EE">
              <w:rPr>
                <w:rStyle w:val="Hyperlink"/>
                <w:rFonts w:ascii="Arial" w:hAnsi="Arial" w:cs="Arial"/>
                <w:b/>
                <w:bCs/>
                <w:noProof/>
                <w:color w:val="auto"/>
                <w:sz w:val="26"/>
                <w:szCs w:val="26"/>
              </w:rPr>
              <w:t xml:space="preserve"> </w:t>
            </w:r>
            <w:r w:rsidR="00193BB8" w:rsidRPr="00B718EE">
              <w:rPr>
                <w:rStyle w:val="Hyperlink"/>
                <w:rFonts w:ascii="Arial" w:hAnsi="Arial" w:cs="Arial"/>
                <w:b/>
                <w:bCs/>
                <w:noProof/>
                <w:color w:val="auto"/>
                <w:sz w:val="26"/>
                <w:szCs w:val="26"/>
              </w:rPr>
              <w:t>Eli</w:t>
            </w:r>
            <w:r w:rsidR="00811905" w:rsidRPr="00B718EE">
              <w:rPr>
                <w:rStyle w:val="Hyperlink"/>
                <w:rFonts w:ascii="Arial" w:hAnsi="Arial" w:cs="Arial"/>
                <w:b/>
                <w:bCs/>
                <w:noProof/>
                <w:color w:val="auto"/>
                <w:sz w:val="26"/>
                <w:szCs w:val="26"/>
              </w:rPr>
              <w:t>giblity Criteria</w:t>
            </w:r>
            <w:r w:rsidR="00811905" w:rsidRPr="00B718EE">
              <w:rPr>
                <w:rFonts w:ascii="Arial" w:hAnsi="Arial" w:cs="Arial"/>
                <w:noProof/>
                <w:webHidden/>
                <w:sz w:val="26"/>
                <w:szCs w:val="26"/>
              </w:rPr>
              <w:tab/>
            </w:r>
            <w:r w:rsidR="00863C3F" w:rsidRPr="00B718EE">
              <w:rPr>
                <w:rFonts w:ascii="Arial" w:hAnsi="Arial" w:cs="Arial"/>
                <w:noProof/>
                <w:webHidden/>
                <w:sz w:val="26"/>
                <w:szCs w:val="26"/>
              </w:rPr>
              <w:t>6</w:t>
            </w:r>
          </w:hyperlink>
        </w:p>
        <w:p w14:paraId="1B73D1B8" w14:textId="259581FD" w:rsidR="00811905" w:rsidRPr="00B718EE" w:rsidRDefault="00E62117" w:rsidP="00B934FA">
          <w:pPr>
            <w:pStyle w:val="TOC1"/>
            <w:pBdr>
              <w:top w:val="single" w:sz="4" w:space="1" w:color="auto"/>
              <w:left w:val="single" w:sz="4" w:space="4" w:color="auto"/>
              <w:bottom w:val="single" w:sz="4" w:space="1" w:color="auto"/>
              <w:right w:val="single" w:sz="4" w:space="4" w:color="auto"/>
            </w:pBdr>
            <w:tabs>
              <w:tab w:val="right" w:leader="dot" w:pos="9350"/>
            </w:tabs>
            <w:rPr>
              <w:rFonts w:ascii="Arial" w:eastAsiaTheme="minorEastAsia" w:hAnsi="Arial" w:cs="Arial"/>
              <w:noProof/>
              <w:sz w:val="26"/>
              <w:szCs w:val="26"/>
              <w:lang w:val="en-IN" w:eastAsia="en-IN"/>
            </w:rPr>
          </w:pPr>
          <w:hyperlink w:anchor="_Toc58941328" w:history="1">
            <w:r w:rsidR="00811905" w:rsidRPr="00B718EE">
              <w:rPr>
                <w:rStyle w:val="Hyperlink"/>
                <w:rFonts w:ascii="Arial" w:hAnsi="Arial" w:cs="Arial"/>
                <w:b/>
                <w:bCs/>
                <w:noProof/>
                <w:color w:val="auto"/>
                <w:sz w:val="26"/>
                <w:szCs w:val="26"/>
              </w:rPr>
              <w:t>ANNEXURE B - Format of Expression Of Interest (EOI)</w:t>
            </w:r>
            <w:r w:rsidR="00811905" w:rsidRPr="00B718EE">
              <w:rPr>
                <w:rFonts w:ascii="Arial" w:hAnsi="Arial" w:cs="Arial"/>
                <w:noProof/>
                <w:webHidden/>
                <w:sz w:val="26"/>
                <w:szCs w:val="26"/>
              </w:rPr>
              <w:tab/>
            </w:r>
            <w:r w:rsidR="00811905" w:rsidRPr="00B718EE">
              <w:rPr>
                <w:rFonts w:ascii="Arial" w:hAnsi="Arial" w:cs="Arial"/>
                <w:noProof/>
                <w:webHidden/>
                <w:sz w:val="26"/>
                <w:szCs w:val="26"/>
              </w:rPr>
              <w:fldChar w:fldCharType="begin"/>
            </w:r>
            <w:r w:rsidR="00811905" w:rsidRPr="00B718EE">
              <w:rPr>
                <w:rFonts w:ascii="Arial" w:hAnsi="Arial" w:cs="Arial"/>
                <w:noProof/>
                <w:webHidden/>
                <w:sz w:val="26"/>
                <w:szCs w:val="26"/>
              </w:rPr>
              <w:instrText xml:space="preserve"> PAGEREF _Toc58941328 \h </w:instrText>
            </w:r>
            <w:r w:rsidR="00811905" w:rsidRPr="00B718EE">
              <w:rPr>
                <w:rFonts w:ascii="Arial" w:hAnsi="Arial" w:cs="Arial"/>
                <w:noProof/>
                <w:webHidden/>
                <w:sz w:val="26"/>
                <w:szCs w:val="26"/>
              </w:rPr>
            </w:r>
            <w:r w:rsidR="00811905" w:rsidRPr="00B718EE">
              <w:rPr>
                <w:rFonts w:ascii="Arial" w:hAnsi="Arial" w:cs="Arial"/>
                <w:noProof/>
                <w:webHidden/>
                <w:sz w:val="26"/>
                <w:szCs w:val="26"/>
              </w:rPr>
              <w:fldChar w:fldCharType="separate"/>
            </w:r>
            <w:r w:rsidR="002D3B48" w:rsidRPr="00B718EE">
              <w:rPr>
                <w:rFonts w:ascii="Arial" w:hAnsi="Arial" w:cs="Arial"/>
                <w:noProof/>
                <w:webHidden/>
                <w:sz w:val="26"/>
                <w:szCs w:val="26"/>
              </w:rPr>
              <w:t>7</w:t>
            </w:r>
            <w:r w:rsidR="00811905" w:rsidRPr="00B718EE">
              <w:rPr>
                <w:rFonts w:ascii="Arial" w:hAnsi="Arial" w:cs="Arial"/>
                <w:noProof/>
                <w:webHidden/>
                <w:sz w:val="26"/>
                <w:szCs w:val="26"/>
              </w:rPr>
              <w:fldChar w:fldCharType="end"/>
            </w:r>
          </w:hyperlink>
        </w:p>
        <w:p w14:paraId="45414321" w14:textId="223250B7" w:rsidR="00811905" w:rsidRPr="00B718EE" w:rsidRDefault="00E62117" w:rsidP="00B934FA">
          <w:pPr>
            <w:pStyle w:val="TOC1"/>
            <w:pBdr>
              <w:top w:val="single" w:sz="4" w:space="1" w:color="auto"/>
              <w:left w:val="single" w:sz="4" w:space="4" w:color="auto"/>
              <w:bottom w:val="single" w:sz="4" w:space="1" w:color="auto"/>
              <w:right w:val="single" w:sz="4" w:space="4" w:color="auto"/>
            </w:pBdr>
            <w:tabs>
              <w:tab w:val="right" w:leader="dot" w:pos="9350"/>
            </w:tabs>
            <w:rPr>
              <w:rFonts w:ascii="Arial" w:eastAsiaTheme="minorEastAsia" w:hAnsi="Arial" w:cs="Arial"/>
              <w:noProof/>
              <w:sz w:val="26"/>
              <w:szCs w:val="26"/>
              <w:lang w:val="en-IN" w:eastAsia="en-IN"/>
            </w:rPr>
          </w:pPr>
          <w:hyperlink w:anchor="_Toc58941329" w:history="1">
            <w:r w:rsidR="00811905" w:rsidRPr="00B718EE">
              <w:rPr>
                <w:rStyle w:val="Hyperlink"/>
                <w:rFonts w:ascii="Arial" w:hAnsi="Arial" w:cs="Arial"/>
                <w:b/>
                <w:noProof/>
                <w:color w:val="auto"/>
                <w:sz w:val="26"/>
                <w:szCs w:val="26"/>
              </w:rPr>
              <w:t>ANNEXURE C</w:t>
            </w:r>
            <w:r w:rsidR="00CD0CE0" w:rsidRPr="00B718EE">
              <w:rPr>
                <w:rStyle w:val="Hyperlink"/>
                <w:rFonts w:ascii="Arial" w:hAnsi="Arial" w:cs="Arial"/>
                <w:b/>
                <w:noProof/>
                <w:color w:val="auto"/>
                <w:sz w:val="26"/>
                <w:szCs w:val="26"/>
              </w:rPr>
              <w:t xml:space="preserve"> - Supporting Documents </w:t>
            </w:r>
            <w:r w:rsidR="005D5E1D" w:rsidRPr="00B718EE">
              <w:rPr>
                <w:rStyle w:val="Hyperlink"/>
                <w:rFonts w:ascii="Arial" w:hAnsi="Arial" w:cs="Arial"/>
                <w:b/>
                <w:noProof/>
                <w:color w:val="auto"/>
                <w:sz w:val="26"/>
                <w:szCs w:val="26"/>
              </w:rPr>
              <w:t>r</w:t>
            </w:r>
            <w:r w:rsidR="00CD0CE0" w:rsidRPr="00B718EE">
              <w:rPr>
                <w:rStyle w:val="Hyperlink"/>
                <w:rFonts w:ascii="Arial" w:hAnsi="Arial" w:cs="Arial"/>
                <w:b/>
                <w:noProof/>
                <w:color w:val="auto"/>
                <w:sz w:val="26"/>
                <w:szCs w:val="26"/>
              </w:rPr>
              <w:t>equired to be submitted with EOI</w:t>
            </w:r>
            <w:r w:rsidR="00811905" w:rsidRPr="00B718EE">
              <w:rPr>
                <w:rFonts w:ascii="Arial" w:hAnsi="Arial" w:cs="Arial"/>
                <w:noProof/>
                <w:webHidden/>
                <w:sz w:val="26"/>
                <w:szCs w:val="26"/>
              </w:rPr>
              <w:tab/>
            </w:r>
            <w:r w:rsidR="00811905" w:rsidRPr="00B718EE">
              <w:rPr>
                <w:rFonts w:ascii="Arial" w:hAnsi="Arial" w:cs="Arial"/>
                <w:noProof/>
                <w:webHidden/>
                <w:sz w:val="26"/>
                <w:szCs w:val="26"/>
              </w:rPr>
              <w:fldChar w:fldCharType="begin"/>
            </w:r>
            <w:r w:rsidR="00811905" w:rsidRPr="00B718EE">
              <w:rPr>
                <w:rFonts w:ascii="Arial" w:hAnsi="Arial" w:cs="Arial"/>
                <w:noProof/>
                <w:webHidden/>
                <w:sz w:val="26"/>
                <w:szCs w:val="26"/>
              </w:rPr>
              <w:instrText xml:space="preserve"> PAGEREF _Toc58941329 \h </w:instrText>
            </w:r>
            <w:r w:rsidR="00811905" w:rsidRPr="00B718EE">
              <w:rPr>
                <w:rFonts w:ascii="Arial" w:hAnsi="Arial" w:cs="Arial"/>
                <w:noProof/>
                <w:webHidden/>
                <w:sz w:val="26"/>
                <w:szCs w:val="26"/>
              </w:rPr>
            </w:r>
            <w:r w:rsidR="00811905" w:rsidRPr="00B718EE">
              <w:rPr>
                <w:rFonts w:ascii="Arial" w:hAnsi="Arial" w:cs="Arial"/>
                <w:noProof/>
                <w:webHidden/>
                <w:sz w:val="26"/>
                <w:szCs w:val="26"/>
              </w:rPr>
              <w:fldChar w:fldCharType="separate"/>
            </w:r>
            <w:r w:rsidR="002D3B48" w:rsidRPr="00B718EE">
              <w:rPr>
                <w:rFonts w:ascii="Arial" w:hAnsi="Arial" w:cs="Arial"/>
                <w:noProof/>
                <w:webHidden/>
                <w:sz w:val="26"/>
                <w:szCs w:val="26"/>
              </w:rPr>
              <w:t>8</w:t>
            </w:r>
            <w:r w:rsidR="00811905" w:rsidRPr="00B718EE">
              <w:rPr>
                <w:rFonts w:ascii="Arial" w:hAnsi="Arial" w:cs="Arial"/>
                <w:noProof/>
                <w:webHidden/>
                <w:sz w:val="26"/>
                <w:szCs w:val="26"/>
              </w:rPr>
              <w:fldChar w:fldCharType="end"/>
            </w:r>
          </w:hyperlink>
        </w:p>
        <w:p w14:paraId="73B9272C" w14:textId="7F4F4622" w:rsidR="00811905" w:rsidRPr="00B718EE" w:rsidRDefault="00E62117" w:rsidP="00B934FA">
          <w:pPr>
            <w:pStyle w:val="TOC1"/>
            <w:pBdr>
              <w:top w:val="single" w:sz="4" w:space="1" w:color="auto"/>
              <w:left w:val="single" w:sz="4" w:space="4" w:color="auto"/>
              <w:bottom w:val="single" w:sz="4" w:space="1" w:color="auto"/>
              <w:right w:val="single" w:sz="4" w:space="4" w:color="auto"/>
            </w:pBdr>
            <w:tabs>
              <w:tab w:val="right" w:leader="dot" w:pos="9350"/>
            </w:tabs>
            <w:rPr>
              <w:rFonts w:ascii="Arial" w:eastAsiaTheme="minorEastAsia" w:hAnsi="Arial" w:cs="Arial"/>
              <w:noProof/>
              <w:sz w:val="26"/>
              <w:szCs w:val="26"/>
              <w:lang w:val="en-IN" w:eastAsia="en-IN"/>
            </w:rPr>
          </w:pPr>
          <w:hyperlink w:anchor="_Toc58941330" w:history="1">
            <w:r w:rsidR="00811905" w:rsidRPr="00B718EE">
              <w:rPr>
                <w:rStyle w:val="Hyperlink"/>
                <w:rFonts w:ascii="Arial" w:hAnsi="Arial" w:cs="Arial"/>
                <w:b/>
                <w:noProof/>
                <w:color w:val="auto"/>
                <w:sz w:val="26"/>
                <w:szCs w:val="26"/>
              </w:rPr>
              <w:t>ANNEXURE D</w:t>
            </w:r>
            <w:r w:rsidR="004826E2" w:rsidRPr="00B718EE">
              <w:rPr>
                <w:rStyle w:val="Hyperlink"/>
                <w:rFonts w:ascii="Arial" w:hAnsi="Arial" w:cs="Arial"/>
                <w:b/>
                <w:noProof/>
                <w:color w:val="auto"/>
                <w:sz w:val="26"/>
                <w:szCs w:val="26"/>
              </w:rPr>
              <w:t xml:space="preserve"> - Details of the Potential Resolution Applicant (PRA)</w:t>
            </w:r>
            <w:r w:rsidR="00811905" w:rsidRPr="00B718EE">
              <w:rPr>
                <w:rFonts w:ascii="Arial" w:hAnsi="Arial" w:cs="Arial"/>
                <w:noProof/>
                <w:webHidden/>
                <w:sz w:val="26"/>
                <w:szCs w:val="26"/>
              </w:rPr>
              <w:tab/>
            </w:r>
            <w:r w:rsidR="00811905" w:rsidRPr="00B718EE">
              <w:rPr>
                <w:rFonts w:ascii="Arial" w:hAnsi="Arial" w:cs="Arial"/>
                <w:noProof/>
                <w:webHidden/>
                <w:sz w:val="26"/>
                <w:szCs w:val="26"/>
              </w:rPr>
              <w:fldChar w:fldCharType="begin"/>
            </w:r>
            <w:r w:rsidR="00811905" w:rsidRPr="00B718EE">
              <w:rPr>
                <w:rFonts w:ascii="Arial" w:hAnsi="Arial" w:cs="Arial"/>
                <w:noProof/>
                <w:webHidden/>
                <w:sz w:val="26"/>
                <w:szCs w:val="26"/>
              </w:rPr>
              <w:instrText xml:space="preserve"> PAGEREF _Toc58941330 \h </w:instrText>
            </w:r>
            <w:r w:rsidR="00811905" w:rsidRPr="00B718EE">
              <w:rPr>
                <w:rFonts w:ascii="Arial" w:hAnsi="Arial" w:cs="Arial"/>
                <w:noProof/>
                <w:webHidden/>
                <w:sz w:val="26"/>
                <w:szCs w:val="26"/>
              </w:rPr>
            </w:r>
            <w:r w:rsidR="00811905" w:rsidRPr="00B718EE">
              <w:rPr>
                <w:rFonts w:ascii="Arial" w:hAnsi="Arial" w:cs="Arial"/>
                <w:noProof/>
                <w:webHidden/>
                <w:sz w:val="26"/>
                <w:szCs w:val="26"/>
              </w:rPr>
              <w:fldChar w:fldCharType="separate"/>
            </w:r>
            <w:r w:rsidR="002D3B48" w:rsidRPr="00B718EE">
              <w:rPr>
                <w:rFonts w:ascii="Arial" w:hAnsi="Arial" w:cs="Arial"/>
                <w:noProof/>
                <w:webHidden/>
                <w:sz w:val="26"/>
                <w:szCs w:val="26"/>
              </w:rPr>
              <w:t>9</w:t>
            </w:r>
            <w:r w:rsidR="00811905" w:rsidRPr="00B718EE">
              <w:rPr>
                <w:rFonts w:ascii="Arial" w:hAnsi="Arial" w:cs="Arial"/>
                <w:noProof/>
                <w:webHidden/>
                <w:sz w:val="26"/>
                <w:szCs w:val="26"/>
              </w:rPr>
              <w:fldChar w:fldCharType="end"/>
            </w:r>
          </w:hyperlink>
        </w:p>
        <w:p w14:paraId="2120A930" w14:textId="750EA3A0" w:rsidR="00811905" w:rsidRPr="00B718EE" w:rsidRDefault="00E62117" w:rsidP="00B934FA">
          <w:pPr>
            <w:pStyle w:val="TOC1"/>
            <w:pBdr>
              <w:top w:val="single" w:sz="4" w:space="1" w:color="auto"/>
              <w:left w:val="single" w:sz="4" w:space="4" w:color="auto"/>
              <w:bottom w:val="single" w:sz="4" w:space="1" w:color="auto"/>
              <w:right w:val="single" w:sz="4" w:space="4" w:color="auto"/>
            </w:pBdr>
            <w:tabs>
              <w:tab w:val="right" w:leader="dot" w:pos="9350"/>
            </w:tabs>
            <w:rPr>
              <w:rFonts w:ascii="Arial" w:eastAsiaTheme="minorEastAsia" w:hAnsi="Arial" w:cs="Arial"/>
              <w:noProof/>
              <w:sz w:val="26"/>
              <w:szCs w:val="26"/>
              <w:lang w:val="en-IN" w:eastAsia="en-IN"/>
            </w:rPr>
          </w:pPr>
          <w:hyperlink w:anchor="_Toc58941331" w:history="1">
            <w:r w:rsidR="00811905" w:rsidRPr="00B718EE">
              <w:rPr>
                <w:rStyle w:val="Hyperlink"/>
                <w:rFonts w:ascii="Arial" w:hAnsi="Arial" w:cs="Arial"/>
                <w:b/>
                <w:noProof/>
                <w:color w:val="auto"/>
                <w:sz w:val="26"/>
                <w:szCs w:val="26"/>
              </w:rPr>
              <w:t>ANNEXURE E</w:t>
            </w:r>
            <w:r w:rsidR="00F070F2" w:rsidRPr="00B718EE">
              <w:rPr>
                <w:rStyle w:val="Hyperlink"/>
                <w:rFonts w:ascii="Arial" w:hAnsi="Arial" w:cs="Arial"/>
                <w:b/>
                <w:noProof/>
                <w:color w:val="auto"/>
                <w:sz w:val="26"/>
                <w:szCs w:val="26"/>
              </w:rPr>
              <w:t xml:space="preserve"> </w:t>
            </w:r>
            <w:r w:rsidR="00811905" w:rsidRPr="00B718EE">
              <w:rPr>
                <w:rStyle w:val="Hyperlink"/>
                <w:rFonts w:ascii="Arial" w:hAnsi="Arial" w:cs="Arial"/>
                <w:b/>
                <w:noProof/>
                <w:color w:val="auto"/>
                <w:sz w:val="26"/>
                <w:szCs w:val="26"/>
              </w:rPr>
              <w:t>1</w:t>
            </w:r>
            <w:r w:rsidR="0036777D" w:rsidRPr="00B718EE">
              <w:rPr>
                <w:rStyle w:val="Hyperlink"/>
                <w:rFonts w:ascii="Arial" w:hAnsi="Arial" w:cs="Arial"/>
                <w:b/>
                <w:noProof/>
                <w:color w:val="auto"/>
                <w:sz w:val="26"/>
                <w:szCs w:val="26"/>
              </w:rPr>
              <w:t xml:space="preserve"> </w:t>
            </w:r>
            <w:r w:rsidR="004826E2" w:rsidRPr="00B718EE">
              <w:rPr>
                <w:rStyle w:val="Hyperlink"/>
                <w:rFonts w:ascii="Arial" w:hAnsi="Arial" w:cs="Arial"/>
                <w:b/>
                <w:noProof/>
                <w:color w:val="auto"/>
                <w:sz w:val="26"/>
                <w:szCs w:val="26"/>
              </w:rPr>
              <w:t>- Format of Confidentiality Undertaking</w:t>
            </w:r>
            <w:r w:rsidR="00811905" w:rsidRPr="00B718EE">
              <w:rPr>
                <w:rFonts w:ascii="Arial" w:hAnsi="Arial" w:cs="Arial"/>
                <w:noProof/>
                <w:webHidden/>
                <w:sz w:val="26"/>
                <w:szCs w:val="26"/>
              </w:rPr>
              <w:tab/>
            </w:r>
            <w:r w:rsidR="00811905" w:rsidRPr="00B718EE">
              <w:rPr>
                <w:rFonts w:ascii="Arial" w:hAnsi="Arial" w:cs="Arial"/>
                <w:noProof/>
                <w:webHidden/>
                <w:sz w:val="26"/>
                <w:szCs w:val="26"/>
              </w:rPr>
              <w:fldChar w:fldCharType="begin"/>
            </w:r>
            <w:r w:rsidR="00811905" w:rsidRPr="00B718EE">
              <w:rPr>
                <w:rFonts w:ascii="Arial" w:hAnsi="Arial" w:cs="Arial"/>
                <w:noProof/>
                <w:webHidden/>
                <w:sz w:val="26"/>
                <w:szCs w:val="26"/>
              </w:rPr>
              <w:instrText xml:space="preserve"> PAGEREF _Toc58941331 \h </w:instrText>
            </w:r>
            <w:r w:rsidR="00811905" w:rsidRPr="00B718EE">
              <w:rPr>
                <w:rFonts w:ascii="Arial" w:hAnsi="Arial" w:cs="Arial"/>
                <w:noProof/>
                <w:webHidden/>
                <w:sz w:val="26"/>
                <w:szCs w:val="26"/>
              </w:rPr>
            </w:r>
            <w:r w:rsidR="00811905" w:rsidRPr="00B718EE">
              <w:rPr>
                <w:rFonts w:ascii="Arial" w:hAnsi="Arial" w:cs="Arial"/>
                <w:noProof/>
                <w:webHidden/>
                <w:sz w:val="26"/>
                <w:szCs w:val="26"/>
              </w:rPr>
              <w:fldChar w:fldCharType="separate"/>
            </w:r>
            <w:r w:rsidR="002D3B48" w:rsidRPr="00B718EE">
              <w:rPr>
                <w:rFonts w:ascii="Arial" w:hAnsi="Arial" w:cs="Arial"/>
                <w:noProof/>
                <w:webHidden/>
                <w:sz w:val="26"/>
                <w:szCs w:val="26"/>
              </w:rPr>
              <w:t>10</w:t>
            </w:r>
            <w:r w:rsidR="00811905" w:rsidRPr="00B718EE">
              <w:rPr>
                <w:rFonts w:ascii="Arial" w:hAnsi="Arial" w:cs="Arial"/>
                <w:noProof/>
                <w:webHidden/>
                <w:sz w:val="26"/>
                <w:szCs w:val="26"/>
              </w:rPr>
              <w:fldChar w:fldCharType="end"/>
            </w:r>
          </w:hyperlink>
        </w:p>
        <w:p w14:paraId="7D0766FB" w14:textId="6FA5A789" w:rsidR="00811905" w:rsidRPr="00B718EE" w:rsidRDefault="00E62117" w:rsidP="00B934FA">
          <w:pPr>
            <w:pStyle w:val="TOC1"/>
            <w:pBdr>
              <w:top w:val="single" w:sz="4" w:space="1" w:color="auto"/>
              <w:left w:val="single" w:sz="4" w:space="4" w:color="auto"/>
              <w:bottom w:val="single" w:sz="4" w:space="1" w:color="auto"/>
              <w:right w:val="single" w:sz="4" w:space="4" w:color="auto"/>
            </w:pBdr>
            <w:tabs>
              <w:tab w:val="right" w:leader="dot" w:pos="9350"/>
            </w:tabs>
            <w:jc w:val="both"/>
            <w:rPr>
              <w:rFonts w:ascii="Arial" w:eastAsiaTheme="minorEastAsia" w:hAnsi="Arial" w:cs="Arial"/>
              <w:noProof/>
              <w:sz w:val="26"/>
              <w:szCs w:val="26"/>
              <w:lang w:val="en-IN" w:eastAsia="en-IN"/>
            </w:rPr>
          </w:pPr>
          <w:hyperlink w:anchor="_Toc58941332" w:history="1">
            <w:r w:rsidR="00811905" w:rsidRPr="00B718EE">
              <w:rPr>
                <w:rStyle w:val="Hyperlink"/>
                <w:rFonts w:ascii="Arial" w:hAnsi="Arial" w:cs="Arial"/>
                <w:b/>
                <w:bCs/>
                <w:noProof/>
                <w:color w:val="auto"/>
                <w:sz w:val="26"/>
                <w:szCs w:val="26"/>
              </w:rPr>
              <w:t>ANNEXURE E</w:t>
            </w:r>
            <w:r w:rsidR="00F070F2" w:rsidRPr="00B718EE">
              <w:rPr>
                <w:rStyle w:val="Hyperlink"/>
                <w:rFonts w:ascii="Arial" w:hAnsi="Arial" w:cs="Arial"/>
                <w:b/>
                <w:bCs/>
                <w:noProof/>
                <w:color w:val="auto"/>
                <w:sz w:val="26"/>
                <w:szCs w:val="26"/>
              </w:rPr>
              <w:t xml:space="preserve"> </w:t>
            </w:r>
            <w:r w:rsidR="00811905" w:rsidRPr="00B718EE">
              <w:rPr>
                <w:rStyle w:val="Hyperlink"/>
                <w:rFonts w:ascii="Arial" w:hAnsi="Arial" w:cs="Arial"/>
                <w:b/>
                <w:bCs/>
                <w:noProof/>
                <w:color w:val="auto"/>
                <w:sz w:val="26"/>
                <w:szCs w:val="26"/>
              </w:rPr>
              <w:t>2</w:t>
            </w:r>
            <w:r w:rsidR="005D72B5" w:rsidRPr="00B718EE">
              <w:rPr>
                <w:rStyle w:val="Hyperlink"/>
                <w:rFonts w:ascii="Arial" w:hAnsi="Arial" w:cs="Arial"/>
                <w:b/>
                <w:bCs/>
                <w:noProof/>
                <w:color w:val="auto"/>
                <w:sz w:val="26"/>
                <w:szCs w:val="26"/>
              </w:rPr>
              <w:t xml:space="preserve"> -</w:t>
            </w:r>
            <w:r w:rsidR="0036777D" w:rsidRPr="00B718EE">
              <w:rPr>
                <w:rStyle w:val="Hyperlink"/>
                <w:rFonts w:ascii="Arial" w:hAnsi="Arial" w:cs="Arial"/>
                <w:b/>
                <w:bCs/>
                <w:noProof/>
                <w:color w:val="auto"/>
                <w:sz w:val="26"/>
                <w:szCs w:val="26"/>
              </w:rPr>
              <w:t xml:space="preserve"> </w:t>
            </w:r>
            <w:r w:rsidR="005D72B5" w:rsidRPr="00B718EE">
              <w:rPr>
                <w:rStyle w:val="Hyperlink"/>
                <w:rFonts w:ascii="Arial" w:hAnsi="Arial" w:cs="Arial"/>
                <w:b/>
                <w:bCs/>
                <w:noProof/>
                <w:color w:val="auto"/>
                <w:sz w:val="26"/>
                <w:szCs w:val="26"/>
              </w:rPr>
              <w:t>Format of Undertaking under Regulation 36A (7) of the IBBI (CIRP) Regulations, 2016</w:t>
            </w:r>
            <w:r w:rsidR="00811905" w:rsidRPr="00B718EE">
              <w:rPr>
                <w:rFonts w:ascii="Arial" w:hAnsi="Arial" w:cs="Arial"/>
                <w:noProof/>
                <w:webHidden/>
                <w:sz w:val="26"/>
                <w:szCs w:val="26"/>
              </w:rPr>
              <w:tab/>
            </w:r>
            <w:r w:rsidR="00811905" w:rsidRPr="00B718EE">
              <w:rPr>
                <w:rFonts w:ascii="Arial" w:hAnsi="Arial" w:cs="Arial"/>
                <w:noProof/>
                <w:webHidden/>
                <w:sz w:val="26"/>
                <w:szCs w:val="26"/>
              </w:rPr>
              <w:fldChar w:fldCharType="begin"/>
            </w:r>
            <w:r w:rsidR="00811905" w:rsidRPr="00B718EE">
              <w:rPr>
                <w:rFonts w:ascii="Arial" w:hAnsi="Arial" w:cs="Arial"/>
                <w:noProof/>
                <w:webHidden/>
                <w:sz w:val="26"/>
                <w:szCs w:val="26"/>
              </w:rPr>
              <w:instrText xml:space="preserve"> PAGEREF _Toc58941332 \h </w:instrText>
            </w:r>
            <w:r w:rsidR="00811905" w:rsidRPr="00B718EE">
              <w:rPr>
                <w:rFonts w:ascii="Arial" w:hAnsi="Arial" w:cs="Arial"/>
                <w:noProof/>
                <w:webHidden/>
                <w:sz w:val="26"/>
                <w:szCs w:val="26"/>
              </w:rPr>
            </w:r>
            <w:r w:rsidR="00811905" w:rsidRPr="00B718EE">
              <w:rPr>
                <w:rFonts w:ascii="Arial" w:hAnsi="Arial" w:cs="Arial"/>
                <w:noProof/>
                <w:webHidden/>
                <w:sz w:val="26"/>
                <w:szCs w:val="26"/>
              </w:rPr>
              <w:fldChar w:fldCharType="separate"/>
            </w:r>
            <w:r w:rsidR="002D3B48" w:rsidRPr="00B718EE">
              <w:rPr>
                <w:rFonts w:ascii="Arial" w:hAnsi="Arial" w:cs="Arial"/>
                <w:noProof/>
                <w:webHidden/>
                <w:sz w:val="26"/>
                <w:szCs w:val="26"/>
              </w:rPr>
              <w:t>1</w:t>
            </w:r>
            <w:r w:rsidR="00213710" w:rsidRPr="00B718EE">
              <w:rPr>
                <w:rFonts w:ascii="Arial" w:hAnsi="Arial" w:cs="Arial"/>
                <w:noProof/>
                <w:webHidden/>
                <w:sz w:val="26"/>
                <w:szCs w:val="26"/>
              </w:rPr>
              <w:t>4</w:t>
            </w:r>
            <w:r w:rsidR="00811905" w:rsidRPr="00B718EE">
              <w:rPr>
                <w:rFonts w:ascii="Arial" w:hAnsi="Arial" w:cs="Arial"/>
                <w:noProof/>
                <w:webHidden/>
                <w:sz w:val="26"/>
                <w:szCs w:val="26"/>
              </w:rPr>
              <w:fldChar w:fldCharType="end"/>
            </w:r>
          </w:hyperlink>
        </w:p>
        <w:p w14:paraId="2006B581" w14:textId="7FAB41DB" w:rsidR="00811905" w:rsidRPr="00B718EE" w:rsidRDefault="00E62117" w:rsidP="00B934FA">
          <w:pPr>
            <w:pStyle w:val="TOC1"/>
            <w:pBdr>
              <w:top w:val="single" w:sz="4" w:space="1" w:color="auto"/>
              <w:left w:val="single" w:sz="4" w:space="4" w:color="auto"/>
              <w:bottom w:val="single" w:sz="4" w:space="1" w:color="auto"/>
              <w:right w:val="single" w:sz="4" w:space="4" w:color="auto"/>
            </w:pBdr>
            <w:tabs>
              <w:tab w:val="right" w:leader="dot" w:pos="9350"/>
            </w:tabs>
            <w:rPr>
              <w:rFonts w:ascii="Arial" w:eastAsiaTheme="minorEastAsia" w:hAnsi="Arial" w:cs="Arial"/>
              <w:noProof/>
              <w:sz w:val="26"/>
              <w:szCs w:val="26"/>
              <w:lang w:val="en-IN" w:eastAsia="en-IN"/>
            </w:rPr>
          </w:pPr>
          <w:hyperlink w:anchor="_Toc58941333" w:history="1">
            <w:r w:rsidR="00811905" w:rsidRPr="00B718EE">
              <w:rPr>
                <w:rStyle w:val="Hyperlink"/>
                <w:rFonts w:ascii="Arial" w:hAnsi="Arial" w:cs="Arial"/>
                <w:b/>
                <w:bCs/>
                <w:noProof/>
                <w:color w:val="auto"/>
                <w:sz w:val="26"/>
                <w:szCs w:val="26"/>
              </w:rPr>
              <w:t>ANNEXURE F</w:t>
            </w:r>
            <w:r w:rsidR="008E4DC8" w:rsidRPr="00B718EE">
              <w:rPr>
                <w:rStyle w:val="Hyperlink"/>
                <w:rFonts w:ascii="Arial" w:hAnsi="Arial" w:cs="Arial"/>
                <w:b/>
                <w:bCs/>
                <w:noProof/>
                <w:color w:val="auto"/>
                <w:sz w:val="26"/>
                <w:szCs w:val="26"/>
              </w:rPr>
              <w:t xml:space="preserve"> </w:t>
            </w:r>
            <w:r w:rsidR="00F070F2" w:rsidRPr="00B718EE">
              <w:rPr>
                <w:rStyle w:val="Hyperlink"/>
                <w:rFonts w:ascii="Arial" w:hAnsi="Arial" w:cs="Arial"/>
                <w:b/>
                <w:bCs/>
                <w:noProof/>
                <w:color w:val="auto"/>
                <w:sz w:val="26"/>
                <w:szCs w:val="26"/>
              </w:rPr>
              <w:t xml:space="preserve">- </w:t>
            </w:r>
            <w:r w:rsidR="008E4DC8" w:rsidRPr="00B718EE">
              <w:rPr>
                <w:rStyle w:val="Hyperlink"/>
                <w:rFonts w:ascii="Arial" w:hAnsi="Arial" w:cs="Arial"/>
                <w:b/>
                <w:bCs/>
                <w:noProof/>
                <w:color w:val="auto"/>
                <w:sz w:val="26"/>
                <w:szCs w:val="26"/>
              </w:rPr>
              <w:t xml:space="preserve">Format of Declaration under Section 29A </w:t>
            </w:r>
            <w:r w:rsidR="00A22259" w:rsidRPr="00B718EE">
              <w:rPr>
                <w:rStyle w:val="Hyperlink"/>
                <w:rFonts w:ascii="Arial" w:hAnsi="Arial" w:cs="Arial"/>
                <w:b/>
                <w:bCs/>
                <w:noProof/>
                <w:color w:val="auto"/>
                <w:sz w:val="26"/>
                <w:szCs w:val="26"/>
              </w:rPr>
              <w:t>o</w:t>
            </w:r>
            <w:r w:rsidR="008E4DC8" w:rsidRPr="00B718EE">
              <w:rPr>
                <w:rStyle w:val="Hyperlink"/>
                <w:rFonts w:ascii="Arial" w:hAnsi="Arial" w:cs="Arial"/>
                <w:b/>
                <w:bCs/>
                <w:noProof/>
                <w:color w:val="auto"/>
                <w:sz w:val="26"/>
                <w:szCs w:val="26"/>
              </w:rPr>
              <w:t>F IBC</w:t>
            </w:r>
            <w:r w:rsidR="00811905" w:rsidRPr="00B718EE">
              <w:rPr>
                <w:rFonts w:ascii="Arial" w:hAnsi="Arial" w:cs="Arial"/>
                <w:noProof/>
                <w:webHidden/>
                <w:sz w:val="26"/>
                <w:szCs w:val="26"/>
              </w:rPr>
              <w:tab/>
            </w:r>
            <w:r w:rsidR="00811905" w:rsidRPr="00B718EE">
              <w:rPr>
                <w:rFonts w:ascii="Arial" w:hAnsi="Arial" w:cs="Arial"/>
                <w:noProof/>
                <w:webHidden/>
                <w:sz w:val="26"/>
                <w:szCs w:val="26"/>
              </w:rPr>
              <w:fldChar w:fldCharType="begin"/>
            </w:r>
            <w:r w:rsidR="00811905" w:rsidRPr="00B718EE">
              <w:rPr>
                <w:rFonts w:ascii="Arial" w:hAnsi="Arial" w:cs="Arial"/>
                <w:noProof/>
                <w:webHidden/>
                <w:sz w:val="26"/>
                <w:szCs w:val="26"/>
              </w:rPr>
              <w:instrText xml:space="preserve"> PAGEREF _Toc58941333 \h </w:instrText>
            </w:r>
            <w:r w:rsidR="00811905" w:rsidRPr="00B718EE">
              <w:rPr>
                <w:rFonts w:ascii="Arial" w:hAnsi="Arial" w:cs="Arial"/>
                <w:noProof/>
                <w:webHidden/>
                <w:sz w:val="26"/>
                <w:szCs w:val="26"/>
              </w:rPr>
            </w:r>
            <w:r w:rsidR="00811905" w:rsidRPr="00B718EE">
              <w:rPr>
                <w:rFonts w:ascii="Arial" w:hAnsi="Arial" w:cs="Arial"/>
                <w:noProof/>
                <w:webHidden/>
                <w:sz w:val="26"/>
                <w:szCs w:val="26"/>
              </w:rPr>
              <w:fldChar w:fldCharType="separate"/>
            </w:r>
            <w:r w:rsidR="002D3B48" w:rsidRPr="00B718EE">
              <w:rPr>
                <w:rFonts w:ascii="Arial" w:hAnsi="Arial" w:cs="Arial"/>
                <w:noProof/>
                <w:webHidden/>
                <w:sz w:val="26"/>
                <w:szCs w:val="26"/>
              </w:rPr>
              <w:t>1</w:t>
            </w:r>
            <w:r w:rsidR="00213710" w:rsidRPr="00B718EE">
              <w:rPr>
                <w:rFonts w:ascii="Arial" w:hAnsi="Arial" w:cs="Arial"/>
                <w:noProof/>
                <w:webHidden/>
                <w:sz w:val="26"/>
                <w:szCs w:val="26"/>
              </w:rPr>
              <w:t>6</w:t>
            </w:r>
            <w:r w:rsidR="00811905" w:rsidRPr="00B718EE">
              <w:rPr>
                <w:rFonts w:ascii="Arial" w:hAnsi="Arial" w:cs="Arial"/>
                <w:noProof/>
                <w:webHidden/>
                <w:sz w:val="26"/>
                <w:szCs w:val="26"/>
              </w:rPr>
              <w:fldChar w:fldCharType="end"/>
            </w:r>
          </w:hyperlink>
        </w:p>
        <w:p w14:paraId="3C6DD554" w14:textId="70D83CB9" w:rsidR="00811905" w:rsidRPr="00B718EE" w:rsidRDefault="00E62117" w:rsidP="00B934FA">
          <w:pPr>
            <w:pStyle w:val="TOC1"/>
            <w:pBdr>
              <w:top w:val="single" w:sz="4" w:space="1" w:color="auto"/>
              <w:left w:val="single" w:sz="4" w:space="4" w:color="auto"/>
              <w:bottom w:val="single" w:sz="4" w:space="1" w:color="auto"/>
              <w:right w:val="single" w:sz="4" w:space="4" w:color="auto"/>
            </w:pBdr>
            <w:tabs>
              <w:tab w:val="right" w:leader="dot" w:pos="9350"/>
            </w:tabs>
            <w:rPr>
              <w:rFonts w:ascii="Arial" w:eastAsiaTheme="minorEastAsia" w:hAnsi="Arial" w:cs="Arial"/>
              <w:noProof/>
              <w:sz w:val="26"/>
              <w:szCs w:val="26"/>
              <w:lang w:val="en-IN" w:eastAsia="en-IN"/>
            </w:rPr>
          </w:pPr>
          <w:hyperlink w:anchor="_Toc58941334" w:history="1">
            <w:r w:rsidR="00811905" w:rsidRPr="00B718EE">
              <w:rPr>
                <w:rStyle w:val="Hyperlink"/>
                <w:rFonts w:ascii="Arial" w:hAnsi="Arial" w:cs="Arial"/>
                <w:b/>
                <w:bCs/>
                <w:noProof/>
                <w:color w:val="auto"/>
                <w:sz w:val="26"/>
                <w:szCs w:val="26"/>
              </w:rPr>
              <w:t>ANNEXURE G</w:t>
            </w:r>
            <w:r w:rsidR="00F070F2" w:rsidRPr="00B718EE">
              <w:rPr>
                <w:rStyle w:val="Hyperlink"/>
                <w:rFonts w:ascii="Arial" w:hAnsi="Arial" w:cs="Arial"/>
                <w:b/>
                <w:bCs/>
                <w:noProof/>
                <w:color w:val="auto"/>
                <w:sz w:val="26"/>
                <w:szCs w:val="26"/>
              </w:rPr>
              <w:t xml:space="preserve"> - </w:t>
            </w:r>
            <w:r w:rsidR="00920338" w:rsidRPr="00B718EE">
              <w:rPr>
                <w:rStyle w:val="Hyperlink"/>
                <w:rFonts w:ascii="Arial" w:hAnsi="Arial" w:cs="Arial"/>
                <w:b/>
                <w:bCs/>
                <w:noProof/>
                <w:color w:val="auto"/>
                <w:sz w:val="26"/>
                <w:szCs w:val="26"/>
              </w:rPr>
              <w:t>Form G</w:t>
            </w:r>
            <w:r w:rsidR="00811905" w:rsidRPr="00B718EE">
              <w:rPr>
                <w:rFonts w:ascii="Arial" w:hAnsi="Arial" w:cs="Arial"/>
                <w:noProof/>
                <w:webHidden/>
                <w:sz w:val="26"/>
                <w:szCs w:val="26"/>
              </w:rPr>
              <w:tab/>
            </w:r>
            <w:r w:rsidR="00A7247D" w:rsidRPr="00B718EE">
              <w:rPr>
                <w:rFonts w:ascii="Arial" w:hAnsi="Arial" w:cs="Arial"/>
                <w:noProof/>
                <w:webHidden/>
                <w:sz w:val="26"/>
                <w:szCs w:val="26"/>
              </w:rPr>
              <w:t>1</w:t>
            </w:r>
            <w:r w:rsidR="00213710" w:rsidRPr="00B718EE">
              <w:rPr>
                <w:rFonts w:ascii="Arial" w:hAnsi="Arial" w:cs="Arial"/>
                <w:noProof/>
                <w:webHidden/>
                <w:sz w:val="26"/>
                <w:szCs w:val="26"/>
              </w:rPr>
              <w:t>8</w:t>
            </w:r>
          </w:hyperlink>
        </w:p>
        <w:p w14:paraId="05B002AB" w14:textId="69745D98" w:rsidR="00623C31" w:rsidRPr="009847BB" w:rsidRDefault="00623C31" w:rsidP="00B934FA">
          <w:pPr>
            <w:pBdr>
              <w:top w:val="single" w:sz="4" w:space="1" w:color="auto"/>
              <w:left w:val="single" w:sz="4" w:space="4" w:color="auto"/>
              <w:bottom w:val="single" w:sz="4" w:space="1" w:color="auto"/>
              <w:right w:val="single" w:sz="4" w:space="4" w:color="auto"/>
            </w:pBdr>
            <w:rPr>
              <w:rFonts w:ascii="Arial" w:hAnsi="Arial" w:cs="Arial"/>
              <w:sz w:val="24"/>
              <w:szCs w:val="24"/>
            </w:rPr>
          </w:pPr>
          <w:r w:rsidRPr="00B718EE">
            <w:rPr>
              <w:rFonts w:ascii="Arial" w:hAnsi="Arial" w:cs="Arial"/>
              <w:b/>
              <w:bCs/>
              <w:noProof/>
              <w:sz w:val="26"/>
              <w:szCs w:val="26"/>
            </w:rPr>
            <w:fldChar w:fldCharType="end"/>
          </w:r>
        </w:p>
      </w:sdtContent>
    </w:sdt>
    <w:p w14:paraId="709246D6" w14:textId="531B7970" w:rsidR="00D81949" w:rsidRPr="009847BB" w:rsidRDefault="00D81949" w:rsidP="00B934FA">
      <w:pPr>
        <w:rPr>
          <w:rFonts w:ascii="Arial" w:hAnsi="Arial" w:cs="Arial"/>
          <w:b/>
          <w:sz w:val="24"/>
          <w:szCs w:val="24"/>
          <w:u w:val="single"/>
        </w:rPr>
      </w:pPr>
      <w:r w:rsidRPr="009847BB">
        <w:rPr>
          <w:rFonts w:ascii="Arial" w:hAnsi="Arial" w:cs="Arial"/>
          <w:b/>
          <w:sz w:val="24"/>
          <w:szCs w:val="24"/>
          <w:u w:val="single"/>
        </w:rPr>
        <w:br w:type="page"/>
      </w:r>
    </w:p>
    <w:p w14:paraId="36B47A1A" w14:textId="1A20519A" w:rsidR="00146C08" w:rsidRPr="00EC18B1" w:rsidRDefault="00146C08" w:rsidP="00B934FA">
      <w:pPr>
        <w:pStyle w:val="Style1"/>
        <w:rPr>
          <w:rFonts w:ascii="Arial" w:hAnsi="Arial" w:cs="Arial"/>
          <w:b/>
          <w:bCs/>
          <w:sz w:val="28"/>
          <w:szCs w:val="28"/>
        </w:rPr>
      </w:pPr>
      <w:bookmarkStart w:id="4" w:name="_Toc58941327"/>
      <w:r w:rsidRPr="00EC18B1">
        <w:rPr>
          <w:rFonts w:ascii="Arial" w:hAnsi="Arial" w:cs="Arial"/>
          <w:b/>
          <w:bCs/>
          <w:sz w:val="28"/>
          <w:szCs w:val="28"/>
        </w:rPr>
        <w:lastRenderedPageBreak/>
        <w:t>ANNEXURE - A</w:t>
      </w:r>
      <w:bookmarkEnd w:id="4"/>
    </w:p>
    <w:p w14:paraId="44BD02C0" w14:textId="77777777" w:rsidR="00146C08" w:rsidRPr="00C423CE" w:rsidRDefault="00146C08" w:rsidP="00B934FA">
      <w:pPr>
        <w:spacing w:after="0"/>
        <w:jc w:val="center"/>
        <w:rPr>
          <w:rFonts w:ascii="Arial" w:hAnsi="Arial" w:cs="Arial"/>
          <w:b/>
          <w:sz w:val="26"/>
          <w:szCs w:val="26"/>
          <w:u w:val="single"/>
        </w:rPr>
      </w:pPr>
      <w:r w:rsidRPr="00C423CE">
        <w:rPr>
          <w:rFonts w:ascii="Arial" w:hAnsi="Arial" w:cs="Arial"/>
          <w:b/>
          <w:sz w:val="26"/>
          <w:szCs w:val="26"/>
          <w:u w:val="single"/>
        </w:rPr>
        <w:t>ELIGIBILITY CRITERIA</w:t>
      </w:r>
    </w:p>
    <w:p w14:paraId="39C92718" w14:textId="2F3DE696" w:rsidR="006912D0" w:rsidRPr="009847BB" w:rsidRDefault="006912D0" w:rsidP="006912D0">
      <w:pPr>
        <w:spacing w:after="0"/>
        <w:jc w:val="both"/>
        <w:rPr>
          <w:rFonts w:ascii="Arial" w:hAnsi="Arial" w:cs="Arial"/>
          <w:b/>
          <w:bCs/>
          <w:sz w:val="24"/>
          <w:szCs w:val="24"/>
          <w:u w:val="single"/>
        </w:rPr>
      </w:pPr>
      <w:r w:rsidRPr="009847BB">
        <w:rPr>
          <w:rFonts w:ascii="Arial" w:hAnsi="Arial" w:cs="Arial"/>
          <w:b/>
          <w:bCs/>
          <w:sz w:val="24"/>
          <w:szCs w:val="24"/>
          <w:u w:val="single"/>
        </w:rPr>
        <w:t>(I) Eligibility Criteria as approved by the CoC under Section 25 (2) (h</w:t>
      </w:r>
      <w:proofErr w:type="gramStart"/>
      <w:r w:rsidRPr="009847BB">
        <w:rPr>
          <w:rFonts w:ascii="Arial" w:hAnsi="Arial" w:cs="Arial"/>
          <w:b/>
          <w:bCs/>
          <w:sz w:val="24"/>
          <w:szCs w:val="24"/>
          <w:u w:val="single"/>
        </w:rPr>
        <w:t>)</w:t>
      </w:r>
      <w:r w:rsidR="005E2AFB" w:rsidRPr="009847BB">
        <w:rPr>
          <w:rFonts w:ascii="Arial" w:hAnsi="Arial" w:cs="Arial"/>
          <w:b/>
          <w:bCs/>
          <w:sz w:val="24"/>
          <w:szCs w:val="24"/>
          <w:u w:val="single"/>
        </w:rPr>
        <w:t>:-</w:t>
      </w:r>
      <w:proofErr w:type="gramEnd"/>
    </w:p>
    <w:p w14:paraId="2524C567" w14:textId="3AC95AC5" w:rsidR="00146C08" w:rsidRPr="009847BB" w:rsidRDefault="00146C08" w:rsidP="00DF4371">
      <w:pPr>
        <w:spacing w:after="0"/>
        <w:jc w:val="both"/>
        <w:rPr>
          <w:rFonts w:ascii="Arial" w:hAnsi="Arial" w:cs="Arial"/>
          <w:sz w:val="24"/>
          <w:szCs w:val="24"/>
        </w:rPr>
      </w:pPr>
      <w:r w:rsidRPr="009847BB">
        <w:rPr>
          <w:rFonts w:ascii="Arial" w:hAnsi="Arial" w:cs="Arial"/>
          <w:sz w:val="24"/>
          <w:szCs w:val="24"/>
        </w:rPr>
        <w:t xml:space="preserve">The eligibility criteria for submission of Expression of Interest </w:t>
      </w:r>
      <w:r w:rsidR="00740384" w:rsidRPr="009847BB">
        <w:rPr>
          <w:rFonts w:ascii="Arial" w:hAnsi="Arial" w:cs="Arial"/>
          <w:sz w:val="24"/>
          <w:szCs w:val="24"/>
        </w:rPr>
        <w:t>(</w:t>
      </w:r>
      <w:r w:rsidR="00B03BF7" w:rsidRPr="009847BB">
        <w:rPr>
          <w:rFonts w:ascii="Arial" w:hAnsi="Arial" w:cs="Arial"/>
          <w:sz w:val="24"/>
          <w:szCs w:val="24"/>
        </w:rPr>
        <w:t xml:space="preserve">EOI) </w:t>
      </w:r>
      <w:r w:rsidRPr="009847BB">
        <w:rPr>
          <w:rFonts w:ascii="Arial" w:hAnsi="Arial" w:cs="Arial"/>
          <w:sz w:val="24"/>
          <w:szCs w:val="24"/>
        </w:rPr>
        <w:t xml:space="preserve">for </w:t>
      </w:r>
      <w:r w:rsidR="00DC427B" w:rsidRPr="009847BB">
        <w:rPr>
          <w:rFonts w:ascii="Arial" w:hAnsi="Arial" w:cs="Arial"/>
          <w:sz w:val="24"/>
          <w:szCs w:val="24"/>
        </w:rPr>
        <w:t xml:space="preserve">ASHIANA </w:t>
      </w:r>
      <w:r w:rsidR="00F3514F">
        <w:rPr>
          <w:rFonts w:ascii="Arial" w:hAnsi="Arial" w:cs="Arial"/>
          <w:sz w:val="24"/>
          <w:szCs w:val="24"/>
        </w:rPr>
        <w:t xml:space="preserve">LANDCRAFT REALTY PRIVATE LIMITED </w:t>
      </w:r>
      <w:r w:rsidR="00675769" w:rsidRPr="009847BB">
        <w:rPr>
          <w:rFonts w:ascii="Arial" w:hAnsi="Arial" w:cs="Arial"/>
          <w:sz w:val="24"/>
          <w:szCs w:val="24"/>
        </w:rPr>
        <w:t xml:space="preserve">is </w:t>
      </w:r>
      <w:r w:rsidRPr="009847BB">
        <w:rPr>
          <w:rFonts w:ascii="Arial" w:hAnsi="Arial" w:cs="Arial"/>
          <w:sz w:val="24"/>
          <w:szCs w:val="24"/>
        </w:rPr>
        <w:t xml:space="preserve">as follows: </w:t>
      </w:r>
    </w:p>
    <w:p w14:paraId="67FD26E7" w14:textId="1554E12A" w:rsidR="005B5460" w:rsidRPr="009847BB" w:rsidRDefault="005B5460" w:rsidP="00DF4371">
      <w:pPr>
        <w:spacing w:after="0"/>
        <w:jc w:val="both"/>
        <w:rPr>
          <w:rFonts w:ascii="Arial" w:hAnsi="Arial" w:cs="Arial"/>
          <w:sz w:val="24"/>
          <w:szCs w:val="24"/>
        </w:rPr>
      </w:pPr>
      <w:r w:rsidRPr="009847BB">
        <w:rPr>
          <w:rFonts w:ascii="Arial" w:hAnsi="Arial" w:cs="Arial"/>
          <w:sz w:val="24"/>
          <w:szCs w:val="24"/>
        </w:rPr>
        <w:t>1. The PRA being an Individual / AOP / Joint Venture / Consortium should have minimum net</w:t>
      </w:r>
      <w:r w:rsidR="002C4048" w:rsidRPr="009847BB">
        <w:rPr>
          <w:rFonts w:ascii="Arial" w:hAnsi="Arial" w:cs="Arial"/>
          <w:sz w:val="24"/>
          <w:szCs w:val="24"/>
        </w:rPr>
        <w:t xml:space="preserve"> </w:t>
      </w:r>
      <w:r w:rsidRPr="009847BB">
        <w:rPr>
          <w:rFonts w:ascii="Arial" w:hAnsi="Arial" w:cs="Arial"/>
          <w:sz w:val="24"/>
          <w:szCs w:val="24"/>
        </w:rPr>
        <w:t xml:space="preserve">worth (at individual or group level) of </w:t>
      </w:r>
      <w:r w:rsidRPr="00D23F91">
        <w:rPr>
          <w:rFonts w:ascii="Arial" w:hAnsi="Arial" w:cs="Arial"/>
          <w:sz w:val="24"/>
          <w:szCs w:val="24"/>
          <w:u w:val="single"/>
        </w:rPr>
        <w:t>Rs 30 crores /- (Rupees Thirty Crores only)</w:t>
      </w:r>
      <w:r w:rsidRPr="009847BB">
        <w:rPr>
          <w:rFonts w:ascii="Arial" w:hAnsi="Arial" w:cs="Arial"/>
          <w:sz w:val="24"/>
          <w:szCs w:val="24"/>
        </w:rPr>
        <w:t xml:space="preserve"> as per latest</w:t>
      </w:r>
      <w:r w:rsidR="002C4048" w:rsidRPr="009847BB">
        <w:rPr>
          <w:rFonts w:ascii="Arial" w:hAnsi="Arial" w:cs="Arial"/>
          <w:sz w:val="24"/>
          <w:szCs w:val="24"/>
        </w:rPr>
        <w:t xml:space="preserve"> </w:t>
      </w:r>
      <w:r w:rsidRPr="009847BB">
        <w:rPr>
          <w:rFonts w:ascii="Arial" w:hAnsi="Arial" w:cs="Arial"/>
          <w:sz w:val="24"/>
          <w:szCs w:val="24"/>
        </w:rPr>
        <w:t>audited Financial Statements. The home buyers of Ashiana Landcraft Realty Private Limited</w:t>
      </w:r>
      <w:r w:rsidR="002C4048" w:rsidRPr="009847BB">
        <w:rPr>
          <w:rFonts w:ascii="Arial" w:hAnsi="Arial" w:cs="Arial"/>
          <w:sz w:val="24"/>
          <w:szCs w:val="24"/>
        </w:rPr>
        <w:t xml:space="preserve"> </w:t>
      </w:r>
      <w:r w:rsidRPr="009847BB">
        <w:rPr>
          <w:rFonts w:ascii="Arial" w:hAnsi="Arial" w:cs="Arial"/>
          <w:sz w:val="24"/>
          <w:szCs w:val="24"/>
        </w:rPr>
        <w:t>(as association / society) are eligible to become PRA and are exempt from criteria of net</w:t>
      </w:r>
      <w:r w:rsidR="002C4048" w:rsidRPr="009847BB">
        <w:rPr>
          <w:rFonts w:ascii="Arial" w:hAnsi="Arial" w:cs="Arial"/>
          <w:sz w:val="24"/>
          <w:szCs w:val="24"/>
        </w:rPr>
        <w:t xml:space="preserve"> </w:t>
      </w:r>
      <w:r w:rsidRPr="009847BB">
        <w:rPr>
          <w:rFonts w:ascii="Arial" w:hAnsi="Arial" w:cs="Arial"/>
          <w:sz w:val="24"/>
          <w:szCs w:val="24"/>
        </w:rPr>
        <w:t>worth and EMD, but in that case all eligibility criteria shall be applicable on the developer</w:t>
      </w:r>
      <w:r w:rsidR="002C4048" w:rsidRPr="009847BB">
        <w:rPr>
          <w:rFonts w:ascii="Arial" w:hAnsi="Arial" w:cs="Arial"/>
          <w:sz w:val="24"/>
          <w:szCs w:val="24"/>
        </w:rPr>
        <w:t xml:space="preserve"> </w:t>
      </w:r>
      <w:r w:rsidRPr="009847BB">
        <w:rPr>
          <w:rFonts w:ascii="Arial" w:hAnsi="Arial" w:cs="Arial"/>
          <w:sz w:val="24"/>
          <w:szCs w:val="24"/>
        </w:rPr>
        <w:t>who ties up with the home buyers under collaboration / consortium.</w:t>
      </w:r>
      <w:r w:rsidR="002C4048" w:rsidRPr="009847BB">
        <w:rPr>
          <w:rFonts w:ascii="Arial" w:hAnsi="Arial" w:cs="Arial"/>
          <w:sz w:val="24"/>
          <w:szCs w:val="24"/>
        </w:rPr>
        <w:t xml:space="preserve"> </w:t>
      </w:r>
    </w:p>
    <w:p w14:paraId="65370FC1" w14:textId="1457ABE1" w:rsidR="005B5460" w:rsidRPr="009847BB" w:rsidRDefault="005B5460" w:rsidP="00DF4371">
      <w:pPr>
        <w:spacing w:after="0"/>
        <w:jc w:val="both"/>
        <w:rPr>
          <w:rFonts w:ascii="Arial" w:hAnsi="Arial" w:cs="Arial"/>
          <w:sz w:val="24"/>
          <w:szCs w:val="24"/>
        </w:rPr>
      </w:pPr>
      <w:r w:rsidRPr="009847BB">
        <w:rPr>
          <w:rFonts w:ascii="Arial" w:hAnsi="Arial" w:cs="Arial"/>
          <w:sz w:val="24"/>
          <w:szCs w:val="24"/>
        </w:rPr>
        <w:t>2. The PRA being a Company / Body Corporate / Joint Venture / Consortium / SPV should have</w:t>
      </w:r>
      <w:r w:rsidR="002C4048" w:rsidRPr="009847BB">
        <w:rPr>
          <w:rFonts w:ascii="Arial" w:hAnsi="Arial" w:cs="Arial"/>
          <w:sz w:val="24"/>
          <w:szCs w:val="24"/>
        </w:rPr>
        <w:t xml:space="preserve"> </w:t>
      </w:r>
      <w:r w:rsidRPr="009847BB">
        <w:rPr>
          <w:rFonts w:ascii="Arial" w:hAnsi="Arial" w:cs="Arial"/>
          <w:sz w:val="24"/>
          <w:szCs w:val="24"/>
        </w:rPr>
        <w:t xml:space="preserve">minimum net worth (at individual or group level) of </w:t>
      </w:r>
      <w:r w:rsidRPr="002D37A7">
        <w:rPr>
          <w:rFonts w:ascii="Arial" w:hAnsi="Arial" w:cs="Arial"/>
          <w:sz w:val="24"/>
          <w:szCs w:val="24"/>
          <w:u w:val="single"/>
        </w:rPr>
        <w:t>Rs 30 crores /- (Rupees Thirty Crores only)</w:t>
      </w:r>
      <w:r w:rsidR="002C4048" w:rsidRPr="009847BB">
        <w:rPr>
          <w:rFonts w:ascii="Arial" w:hAnsi="Arial" w:cs="Arial"/>
          <w:sz w:val="24"/>
          <w:szCs w:val="24"/>
        </w:rPr>
        <w:t xml:space="preserve"> </w:t>
      </w:r>
      <w:r w:rsidRPr="009847BB">
        <w:rPr>
          <w:rFonts w:ascii="Arial" w:hAnsi="Arial" w:cs="Arial"/>
          <w:sz w:val="24"/>
          <w:szCs w:val="24"/>
        </w:rPr>
        <w:t>as per latest audited Financial Statements.</w:t>
      </w:r>
    </w:p>
    <w:p w14:paraId="73D5E363" w14:textId="449D232E" w:rsidR="005B5460" w:rsidRPr="009847BB" w:rsidRDefault="005B5460" w:rsidP="00DF4371">
      <w:pPr>
        <w:spacing w:after="0"/>
        <w:jc w:val="both"/>
        <w:rPr>
          <w:rFonts w:ascii="Arial" w:hAnsi="Arial" w:cs="Arial"/>
          <w:sz w:val="24"/>
          <w:szCs w:val="24"/>
        </w:rPr>
      </w:pPr>
      <w:r w:rsidRPr="009847BB">
        <w:rPr>
          <w:rFonts w:ascii="Arial" w:hAnsi="Arial" w:cs="Arial"/>
          <w:sz w:val="24"/>
          <w:szCs w:val="24"/>
        </w:rPr>
        <w:t xml:space="preserve">3. The PRA being PE funds / Financial Institution / NBFC’s / Other Financial Investors </w:t>
      </w:r>
      <w:r w:rsidR="001A42D6">
        <w:rPr>
          <w:rFonts w:ascii="Arial" w:hAnsi="Arial" w:cs="Arial"/>
          <w:sz w:val="24"/>
          <w:szCs w:val="24"/>
        </w:rPr>
        <w:t xml:space="preserve">              </w:t>
      </w:r>
      <w:r w:rsidRPr="009847BB">
        <w:rPr>
          <w:rFonts w:ascii="Arial" w:hAnsi="Arial" w:cs="Arial"/>
          <w:sz w:val="24"/>
          <w:szCs w:val="24"/>
        </w:rPr>
        <w:t>/ Alternate</w:t>
      </w:r>
      <w:r w:rsidR="002C4048" w:rsidRPr="009847BB">
        <w:rPr>
          <w:rFonts w:ascii="Arial" w:hAnsi="Arial" w:cs="Arial"/>
          <w:sz w:val="24"/>
          <w:szCs w:val="24"/>
        </w:rPr>
        <w:t xml:space="preserve"> </w:t>
      </w:r>
      <w:r w:rsidRPr="009847BB">
        <w:rPr>
          <w:rFonts w:ascii="Arial" w:hAnsi="Arial" w:cs="Arial"/>
          <w:sz w:val="24"/>
          <w:szCs w:val="24"/>
        </w:rPr>
        <w:t xml:space="preserve">Investment Funds should have minimum asset under management (at individual or group </w:t>
      </w:r>
      <w:proofErr w:type="gramStart"/>
      <w:r w:rsidRPr="009847BB">
        <w:rPr>
          <w:rFonts w:ascii="Arial" w:hAnsi="Arial" w:cs="Arial"/>
          <w:sz w:val="24"/>
          <w:szCs w:val="24"/>
        </w:rPr>
        <w:t xml:space="preserve">level) </w:t>
      </w:r>
      <w:r w:rsidR="002C4048" w:rsidRPr="009847BB">
        <w:rPr>
          <w:rFonts w:ascii="Arial" w:hAnsi="Arial" w:cs="Arial"/>
          <w:sz w:val="24"/>
          <w:szCs w:val="24"/>
        </w:rPr>
        <w:t xml:space="preserve"> </w:t>
      </w:r>
      <w:r w:rsidRPr="009847BB">
        <w:rPr>
          <w:rFonts w:ascii="Arial" w:hAnsi="Arial" w:cs="Arial"/>
          <w:sz w:val="24"/>
          <w:szCs w:val="24"/>
        </w:rPr>
        <w:t>/</w:t>
      </w:r>
      <w:proofErr w:type="gramEnd"/>
      <w:r w:rsidR="008C76E9" w:rsidRPr="009847BB">
        <w:rPr>
          <w:rFonts w:ascii="Arial" w:hAnsi="Arial" w:cs="Arial"/>
          <w:sz w:val="24"/>
          <w:szCs w:val="24"/>
        </w:rPr>
        <w:t xml:space="preserve"> </w:t>
      </w:r>
      <w:r w:rsidRPr="009847BB">
        <w:rPr>
          <w:rFonts w:ascii="Arial" w:hAnsi="Arial" w:cs="Arial"/>
          <w:sz w:val="24"/>
          <w:szCs w:val="24"/>
        </w:rPr>
        <w:t xml:space="preserve">Committed Funds (at individual or group level) of </w:t>
      </w:r>
      <w:r w:rsidR="001A42D6">
        <w:rPr>
          <w:rFonts w:ascii="Arial" w:hAnsi="Arial" w:cs="Arial"/>
          <w:sz w:val="24"/>
          <w:szCs w:val="24"/>
        </w:rPr>
        <w:t xml:space="preserve">                                 </w:t>
      </w:r>
      <w:r w:rsidRPr="002D37A7">
        <w:rPr>
          <w:rFonts w:ascii="Arial" w:hAnsi="Arial" w:cs="Arial"/>
          <w:sz w:val="24"/>
          <w:szCs w:val="24"/>
          <w:u w:val="single"/>
        </w:rPr>
        <w:t>Rs 30 crores /- (Rupees Thirty Crores only)</w:t>
      </w:r>
      <w:r w:rsidR="002C4048" w:rsidRPr="009847BB">
        <w:rPr>
          <w:rFonts w:ascii="Arial" w:hAnsi="Arial" w:cs="Arial"/>
          <w:sz w:val="24"/>
          <w:szCs w:val="24"/>
        </w:rPr>
        <w:t xml:space="preserve"> </w:t>
      </w:r>
      <w:r w:rsidRPr="009847BB">
        <w:rPr>
          <w:rFonts w:ascii="Arial" w:hAnsi="Arial" w:cs="Arial"/>
          <w:sz w:val="24"/>
          <w:szCs w:val="24"/>
        </w:rPr>
        <w:t>or more as per latest audited Financial Statements.</w:t>
      </w:r>
    </w:p>
    <w:p w14:paraId="5FF10E67" w14:textId="7056C02E" w:rsidR="005B5460" w:rsidRPr="009847BB" w:rsidRDefault="00DF4371" w:rsidP="00DF4371">
      <w:pPr>
        <w:spacing w:after="0"/>
        <w:jc w:val="both"/>
        <w:rPr>
          <w:rFonts w:ascii="Arial" w:hAnsi="Arial" w:cs="Arial"/>
          <w:sz w:val="24"/>
          <w:szCs w:val="24"/>
        </w:rPr>
      </w:pPr>
      <w:r>
        <w:rPr>
          <w:rFonts w:ascii="Arial" w:hAnsi="Arial" w:cs="Arial"/>
          <w:sz w:val="24"/>
          <w:szCs w:val="24"/>
        </w:rPr>
        <w:t>4</w:t>
      </w:r>
      <w:r w:rsidR="005B5460" w:rsidRPr="009847BB">
        <w:rPr>
          <w:rFonts w:ascii="Arial" w:hAnsi="Arial" w:cs="Arial"/>
          <w:sz w:val="24"/>
          <w:szCs w:val="24"/>
        </w:rPr>
        <w:t xml:space="preserve">. The PRA should have a successful track record over the last </w:t>
      </w:r>
      <w:r w:rsidR="005B5460" w:rsidRPr="00310BE9">
        <w:rPr>
          <w:rFonts w:ascii="Arial" w:hAnsi="Arial" w:cs="Arial"/>
          <w:sz w:val="24"/>
          <w:szCs w:val="24"/>
          <w:u w:val="single"/>
        </w:rPr>
        <w:t>7 years</w:t>
      </w:r>
      <w:r w:rsidR="005B5460" w:rsidRPr="009847BB">
        <w:rPr>
          <w:rFonts w:ascii="Arial" w:hAnsi="Arial" w:cs="Arial"/>
          <w:sz w:val="24"/>
          <w:szCs w:val="24"/>
        </w:rPr>
        <w:t xml:space="preserve"> and should have</w:t>
      </w:r>
      <w:r w:rsidR="002C4048" w:rsidRPr="009847BB">
        <w:rPr>
          <w:rFonts w:ascii="Arial" w:hAnsi="Arial" w:cs="Arial"/>
          <w:sz w:val="24"/>
          <w:szCs w:val="24"/>
        </w:rPr>
        <w:t xml:space="preserve"> </w:t>
      </w:r>
      <w:r w:rsidR="005B5460" w:rsidRPr="009847BB">
        <w:rPr>
          <w:rFonts w:ascii="Arial" w:hAnsi="Arial" w:cs="Arial"/>
          <w:sz w:val="24"/>
          <w:szCs w:val="24"/>
        </w:rPr>
        <w:t xml:space="preserve">successfully developed or constructed real estate projects cumulatively of </w:t>
      </w:r>
      <w:r w:rsidR="00652014">
        <w:rPr>
          <w:rFonts w:ascii="Arial" w:hAnsi="Arial" w:cs="Arial"/>
          <w:sz w:val="24"/>
          <w:szCs w:val="24"/>
        </w:rPr>
        <w:t xml:space="preserve">                                                </w:t>
      </w:r>
      <w:r w:rsidR="005B5460" w:rsidRPr="00310BE9">
        <w:rPr>
          <w:rFonts w:ascii="Arial" w:hAnsi="Arial" w:cs="Arial"/>
          <w:sz w:val="24"/>
          <w:szCs w:val="24"/>
          <w:u w:val="single"/>
        </w:rPr>
        <w:t>at least 1 million sq.</w:t>
      </w:r>
      <w:r w:rsidR="002C4048" w:rsidRPr="00310BE9">
        <w:rPr>
          <w:rFonts w:ascii="Arial" w:hAnsi="Arial" w:cs="Arial"/>
          <w:sz w:val="24"/>
          <w:szCs w:val="24"/>
          <w:u w:val="single"/>
        </w:rPr>
        <w:t xml:space="preserve"> </w:t>
      </w:r>
      <w:r w:rsidR="005B5460" w:rsidRPr="00310BE9">
        <w:rPr>
          <w:rFonts w:ascii="Arial" w:hAnsi="Arial" w:cs="Arial"/>
          <w:sz w:val="24"/>
          <w:szCs w:val="24"/>
          <w:u w:val="single"/>
        </w:rPr>
        <w:t>ft. of area</w:t>
      </w:r>
      <w:r w:rsidR="005B5460" w:rsidRPr="009847BB">
        <w:rPr>
          <w:rFonts w:ascii="Arial" w:hAnsi="Arial" w:cs="Arial"/>
          <w:sz w:val="24"/>
          <w:szCs w:val="24"/>
        </w:rPr>
        <w:t xml:space="preserve"> (saleable / leasable) where Occupation Certificate has been received.</w:t>
      </w:r>
    </w:p>
    <w:p w14:paraId="67037F2B" w14:textId="0C328E29" w:rsidR="005B5460" w:rsidRPr="00E01D46" w:rsidRDefault="005B5460" w:rsidP="00B934FA">
      <w:pPr>
        <w:spacing w:after="0"/>
        <w:jc w:val="both"/>
        <w:rPr>
          <w:rFonts w:ascii="Arial" w:hAnsi="Arial" w:cs="Arial"/>
          <w:sz w:val="12"/>
          <w:szCs w:val="12"/>
        </w:rPr>
      </w:pPr>
    </w:p>
    <w:p w14:paraId="5506DF08" w14:textId="21F2647D" w:rsidR="00146C08" w:rsidRPr="009847BB" w:rsidRDefault="007F7E63" w:rsidP="007F7E63">
      <w:pPr>
        <w:spacing w:after="0"/>
        <w:jc w:val="both"/>
        <w:rPr>
          <w:rFonts w:ascii="Arial" w:hAnsi="Arial" w:cs="Arial"/>
          <w:b/>
          <w:sz w:val="24"/>
          <w:szCs w:val="24"/>
          <w:u w:val="single"/>
        </w:rPr>
      </w:pPr>
      <w:r w:rsidRPr="009847BB">
        <w:rPr>
          <w:rFonts w:ascii="Arial" w:hAnsi="Arial" w:cs="Arial"/>
          <w:b/>
          <w:sz w:val="24"/>
          <w:szCs w:val="24"/>
          <w:u w:val="single"/>
        </w:rPr>
        <w:t xml:space="preserve">(II) </w:t>
      </w:r>
      <w:r w:rsidR="00146C08" w:rsidRPr="009847BB">
        <w:rPr>
          <w:rFonts w:ascii="Arial" w:hAnsi="Arial" w:cs="Arial"/>
          <w:b/>
          <w:sz w:val="24"/>
          <w:szCs w:val="24"/>
          <w:u w:val="single"/>
        </w:rPr>
        <w:t xml:space="preserve">Compliance with provisions of </w:t>
      </w:r>
      <w:r w:rsidR="000B3A0B" w:rsidRPr="009847BB">
        <w:rPr>
          <w:rFonts w:ascii="Arial" w:hAnsi="Arial" w:cs="Arial"/>
          <w:b/>
          <w:sz w:val="24"/>
          <w:szCs w:val="24"/>
          <w:u w:val="single"/>
        </w:rPr>
        <w:t>S</w:t>
      </w:r>
      <w:r w:rsidR="00146C08" w:rsidRPr="009847BB">
        <w:rPr>
          <w:rFonts w:ascii="Arial" w:hAnsi="Arial" w:cs="Arial"/>
          <w:b/>
          <w:sz w:val="24"/>
          <w:szCs w:val="24"/>
          <w:u w:val="single"/>
        </w:rPr>
        <w:t>ection 29A of IBC</w:t>
      </w:r>
      <w:r w:rsidR="00B63680" w:rsidRPr="009847BB">
        <w:rPr>
          <w:rFonts w:ascii="Arial" w:hAnsi="Arial" w:cs="Arial"/>
          <w:b/>
          <w:sz w:val="24"/>
          <w:szCs w:val="24"/>
          <w:u w:val="single"/>
        </w:rPr>
        <w:t xml:space="preserve"> </w:t>
      </w:r>
      <w:proofErr w:type="gramStart"/>
      <w:r w:rsidR="00B63680" w:rsidRPr="009847BB">
        <w:rPr>
          <w:rFonts w:ascii="Arial" w:hAnsi="Arial" w:cs="Arial"/>
          <w:b/>
          <w:sz w:val="24"/>
          <w:szCs w:val="24"/>
          <w:u w:val="single"/>
        </w:rPr>
        <w:t>2016</w:t>
      </w:r>
      <w:r w:rsidRPr="009847BB">
        <w:rPr>
          <w:rFonts w:ascii="Arial" w:hAnsi="Arial" w:cs="Arial"/>
          <w:b/>
          <w:sz w:val="24"/>
          <w:szCs w:val="24"/>
          <w:u w:val="single"/>
        </w:rPr>
        <w:t>:-</w:t>
      </w:r>
      <w:proofErr w:type="gramEnd"/>
    </w:p>
    <w:p w14:paraId="03A7191E" w14:textId="4C75AAF7" w:rsidR="00146C08" w:rsidRPr="009847BB" w:rsidRDefault="00146C08" w:rsidP="00275AF6">
      <w:pPr>
        <w:pStyle w:val="ListParagraph"/>
        <w:numPr>
          <w:ilvl w:val="0"/>
          <w:numId w:val="14"/>
        </w:numPr>
        <w:spacing w:after="0"/>
        <w:ind w:left="180" w:hanging="90"/>
        <w:jc w:val="both"/>
        <w:rPr>
          <w:rFonts w:ascii="Arial" w:hAnsi="Arial" w:cs="Arial"/>
          <w:sz w:val="24"/>
          <w:szCs w:val="24"/>
        </w:rPr>
      </w:pPr>
      <w:r w:rsidRPr="009847BB">
        <w:rPr>
          <w:rFonts w:ascii="Arial" w:hAnsi="Arial" w:cs="Arial"/>
          <w:sz w:val="24"/>
          <w:szCs w:val="24"/>
        </w:rPr>
        <w:t xml:space="preserve">The </w:t>
      </w:r>
      <w:r w:rsidR="00555761" w:rsidRPr="009847BB">
        <w:rPr>
          <w:rFonts w:ascii="Arial" w:hAnsi="Arial" w:cs="Arial"/>
          <w:sz w:val="24"/>
          <w:szCs w:val="24"/>
        </w:rPr>
        <w:t>P</w:t>
      </w:r>
      <w:r w:rsidRPr="009847BB">
        <w:rPr>
          <w:rFonts w:ascii="Arial" w:hAnsi="Arial" w:cs="Arial"/>
          <w:sz w:val="24"/>
          <w:szCs w:val="24"/>
        </w:rPr>
        <w:t xml:space="preserve">RA must be eligible to submit Resolution Plan in accordance with </w:t>
      </w:r>
      <w:r w:rsidR="00BF5452" w:rsidRPr="009847BB">
        <w:rPr>
          <w:rFonts w:ascii="Arial" w:hAnsi="Arial" w:cs="Arial"/>
          <w:sz w:val="24"/>
          <w:szCs w:val="24"/>
        </w:rPr>
        <w:t xml:space="preserve">the </w:t>
      </w:r>
      <w:r w:rsidRPr="009847BB">
        <w:rPr>
          <w:rFonts w:ascii="Arial" w:hAnsi="Arial" w:cs="Arial"/>
          <w:sz w:val="24"/>
          <w:szCs w:val="24"/>
        </w:rPr>
        <w:t xml:space="preserve">provision of </w:t>
      </w:r>
      <w:r w:rsidR="00BA3F54" w:rsidRPr="009847BB">
        <w:rPr>
          <w:rFonts w:ascii="Arial" w:hAnsi="Arial" w:cs="Arial"/>
          <w:sz w:val="24"/>
          <w:szCs w:val="24"/>
        </w:rPr>
        <w:t xml:space="preserve">              </w:t>
      </w:r>
      <w:r w:rsidRPr="009847BB">
        <w:rPr>
          <w:rFonts w:ascii="Arial" w:hAnsi="Arial" w:cs="Arial"/>
          <w:sz w:val="24"/>
          <w:szCs w:val="24"/>
        </w:rPr>
        <w:t>Section 29A of IBC</w:t>
      </w:r>
      <w:r w:rsidR="00B63680" w:rsidRPr="009847BB">
        <w:rPr>
          <w:rFonts w:ascii="Arial" w:hAnsi="Arial" w:cs="Arial"/>
          <w:sz w:val="24"/>
          <w:szCs w:val="24"/>
        </w:rPr>
        <w:t xml:space="preserve"> 2016</w:t>
      </w:r>
      <w:r w:rsidRPr="009847BB">
        <w:rPr>
          <w:rFonts w:ascii="Arial" w:hAnsi="Arial" w:cs="Arial"/>
          <w:sz w:val="24"/>
          <w:szCs w:val="24"/>
        </w:rPr>
        <w:t xml:space="preserve">. For this purpose, the </w:t>
      </w:r>
      <w:r w:rsidR="00555761" w:rsidRPr="009847BB">
        <w:rPr>
          <w:rFonts w:ascii="Arial" w:hAnsi="Arial" w:cs="Arial"/>
          <w:sz w:val="24"/>
          <w:szCs w:val="24"/>
        </w:rPr>
        <w:t>P</w:t>
      </w:r>
      <w:r w:rsidRPr="009847BB">
        <w:rPr>
          <w:rFonts w:ascii="Arial" w:hAnsi="Arial" w:cs="Arial"/>
          <w:sz w:val="24"/>
          <w:szCs w:val="24"/>
        </w:rPr>
        <w:t xml:space="preserve">RA should give a declaration supported by </w:t>
      </w:r>
      <w:r w:rsidR="00BF5452" w:rsidRPr="009847BB">
        <w:rPr>
          <w:rFonts w:ascii="Arial" w:hAnsi="Arial" w:cs="Arial"/>
          <w:sz w:val="24"/>
          <w:szCs w:val="24"/>
        </w:rPr>
        <w:t xml:space="preserve">an </w:t>
      </w:r>
      <w:r w:rsidRPr="009847BB">
        <w:rPr>
          <w:rFonts w:ascii="Arial" w:hAnsi="Arial" w:cs="Arial"/>
          <w:sz w:val="24"/>
          <w:szCs w:val="24"/>
        </w:rPr>
        <w:t>affidavit as set out in “</w:t>
      </w:r>
      <w:proofErr w:type="gramStart"/>
      <w:r w:rsidRPr="009847BB">
        <w:rPr>
          <w:rFonts w:ascii="Arial" w:hAnsi="Arial" w:cs="Arial"/>
          <w:b/>
          <w:sz w:val="24"/>
          <w:szCs w:val="24"/>
        </w:rPr>
        <w:t>Annexure  F</w:t>
      </w:r>
      <w:proofErr w:type="gramEnd"/>
      <w:r w:rsidRPr="009847BB">
        <w:rPr>
          <w:rFonts w:ascii="Arial" w:hAnsi="Arial" w:cs="Arial"/>
          <w:sz w:val="24"/>
          <w:szCs w:val="24"/>
        </w:rPr>
        <w:t>”  hereto</w:t>
      </w:r>
      <w:r w:rsidR="009B571E" w:rsidRPr="009847BB">
        <w:rPr>
          <w:rFonts w:ascii="Arial" w:hAnsi="Arial" w:cs="Arial"/>
          <w:sz w:val="24"/>
          <w:szCs w:val="24"/>
        </w:rPr>
        <w:t>,</w:t>
      </w:r>
      <w:r w:rsidRPr="009847BB">
        <w:rPr>
          <w:rFonts w:ascii="Arial" w:hAnsi="Arial" w:cs="Arial"/>
          <w:sz w:val="24"/>
          <w:szCs w:val="24"/>
        </w:rPr>
        <w:t xml:space="preserve"> stating that </w:t>
      </w:r>
      <w:r w:rsidR="00BF5452" w:rsidRPr="009847BB">
        <w:rPr>
          <w:rFonts w:ascii="Arial" w:hAnsi="Arial" w:cs="Arial"/>
          <w:sz w:val="24"/>
          <w:szCs w:val="24"/>
        </w:rPr>
        <w:t>it does</w:t>
      </w:r>
      <w:r w:rsidRPr="009847BB">
        <w:rPr>
          <w:rFonts w:ascii="Arial" w:hAnsi="Arial" w:cs="Arial"/>
          <w:sz w:val="24"/>
          <w:szCs w:val="24"/>
        </w:rPr>
        <w:t xml:space="preserve"> not suffer</w:t>
      </w:r>
      <w:r w:rsidR="00BF5452" w:rsidRPr="009847BB">
        <w:rPr>
          <w:rFonts w:ascii="Arial" w:hAnsi="Arial" w:cs="Arial"/>
          <w:sz w:val="24"/>
          <w:szCs w:val="24"/>
        </w:rPr>
        <w:t xml:space="preserve"> from </w:t>
      </w:r>
      <w:r w:rsidRPr="009847BB">
        <w:rPr>
          <w:rFonts w:ascii="Arial" w:hAnsi="Arial" w:cs="Arial"/>
          <w:sz w:val="24"/>
          <w:szCs w:val="24"/>
        </w:rPr>
        <w:t>any disqualification</w:t>
      </w:r>
      <w:r w:rsidR="000B2155" w:rsidRPr="009847BB">
        <w:rPr>
          <w:rFonts w:ascii="Arial" w:hAnsi="Arial" w:cs="Arial"/>
          <w:sz w:val="24"/>
          <w:szCs w:val="24"/>
        </w:rPr>
        <w:t>s</w:t>
      </w:r>
      <w:r w:rsidRPr="009847BB">
        <w:rPr>
          <w:rFonts w:ascii="Arial" w:hAnsi="Arial" w:cs="Arial"/>
          <w:sz w:val="24"/>
          <w:szCs w:val="24"/>
        </w:rPr>
        <w:t xml:space="preserve"> provided in Section 29A of IBC</w:t>
      </w:r>
      <w:r w:rsidR="00B63680" w:rsidRPr="009847BB">
        <w:rPr>
          <w:rFonts w:ascii="Arial" w:hAnsi="Arial" w:cs="Arial"/>
          <w:sz w:val="24"/>
          <w:szCs w:val="24"/>
        </w:rPr>
        <w:t xml:space="preserve"> 2016</w:t>
      </w:r>
      <w:r w:rsidRPr="009847BB">
        <w:rPr>
          <w:rFonts w:ascii="Arial" w:hAnsi="Arial" w:cs="Arial"/>
          <w:sz w:val="24"/>
          <w:szCs w:val="24"/>
        </w:rPr>
        <w:t xml:space="preserve">. In </w:t>
      </w:r>
      <w:r w:rsidR="00BF5452" w:rsidRPr="009847BB">
        <w:rPr>
          <w:rFonts w:ascii="Arial" w:hAnsi="Arial" w:cs="Arial"/>
          <w:sz w:val="24"/>
          <w:szCs w:val="24"/>
        </w:rPr>
        <w:t xml:space="preserve">the </w:t>
      </w:r>
      <w:r w:rsidRPr="009847BB">
        <w:rPr>
          <w:rFonts w:ascii="Arial" w:hAnsi="Arial" w:cs="Arial"/>
          <w:sz w:val="24"/>
          <w:szCs w:val="24"/>
        </w:rPr>
        <w:t xml:space="preserve">case of </w:t>
      </w:r>
      <w:r w:rsidR="00033AFB" w:rsidRPr="009847BB">
        <w:rPr>
          <w:rFonts w:ascii="Arial" w:hAnsi="Arial" w:cs="Arial"/>
          <w:sz w:val="24"/>
          <w:szCs w:val="24"/>
        </w:rPr>
        <w:t>P</w:t>
      </w:r>
      <w:r w:rsidRPr="009847BB">
        <w:rPr>
          <w:rFonts w:ascii="Arial" w:hAnsi="Arial" w:cs="Arial"/>
          <w:sz w:val="24"/>
          <w:szCs w:val="24"/>
        </w:rPr>
        <w:t xml:space="preserve">RAs submitting the Resolution Plan jointly, the declaration and affidavit will </w:t>
      </w:r>
      <w:r w:rsidR="00B55151" w:rsidRPr="009847BB">
        <w:rPr>
          <w:rFonts w:ascii="Arial" w:hAnsi="Arial" w:cs="Arial"/>
          <w:sz w:val="24"/>
          <w:szCs w:val="24"/>
        </w:rPr>
        <w:t xml:space="preserve">have to </w:t>
      </w:r>
      <w:r w:rsidRPr="009847BB">
        <w:rPr>
          <w:rFonts w:ascii="Arial" w:hAnsi="Arial" w:cs="Arial"/>
          <w:sz w:val="24"/>
          <w:szCs w:val="24"/>
        </w:rPr>
        <w:t xml:space="preserve">be submitted by each such RA separately. </w:t>
      </w:r>
    </w:p>
    <w:p w14:paraId="3C7B33E5" w14:textId="77777777" w:rsidR="00146C08" w:rsidRPr="00E01D46" w:rsidRDefault="00146C08" w:rsidP="00275AF6">
      <w:pPr>
        <w:spacing w:after="0"/>
        <w:ind w:left="180" w:hanging="90"/>
        <w:jc w:val="both"/>
        <w:rPr>
          <w:rFonts w:ascii="Arial" w:hAnsi="Arial" w:cs="Arial"/>
          <w:sz w:val="12"/>
          <w:szCs w:val="12"/>
        </w:rPr>
      </w:pPr>
    </w:p>
    <w:p w14:paraId="776DEBAC" w14:textId="179D4438" w:rsidR="00146C08" w:rsidRPr="009847BB" w:rsidRDefault="00146C08" w:rsidP="00275AF6">
      <w:pPr>
        <w:pStyle w:val="ListParagraph"/>
        <w:numPr>
          <w:ilvl w:val="0"/>
          <w:numId w:val="14"/>
        </w:numPr>
        <w:spacing w:after="0"/>
        <w:ind w:left="180" w:hanging="90"/>
        <w:jc w:val="both"/>
        <w:rPr>
          <w:rFonts w:ascii="Arial" w:hAnsi="Arial" w:cs="Arial"/>
          <w:sz w:val="24"/>
          <w:szCs w:val="24"/>
        </w:rPr>
      </w:pPr>
      <w:bookmarkStart w:id="5" w:name="Pg5"/>
      <w:bookmarkEnd w:id="5"/>
      <w:r w:rsidRPr="009847BB">
        <w:rPr>
          <w:rFonts w:ascii="Arial" w:hAnsi="Arial" w:cs="Arial"/>
          <w:sz w:val="24"/>
          <w:szCs w:val="24"/>
        </w:rPr>
        <w:t xml:space="preserve">However, a </w:t>
      </w:r>
      <w:r w:rsidR="00555761" w:rsidRPr="009847BB">
        <w:rPr>
          <w:rFonts w:ascii="Arial" w:hAnsi="Arial" w:cs="Arial"/>
          <w:sz w:val="24"/>
          <w:szCs w:val="24"/>
        </w:rPr>
        <w:t>P</w:t>
      </w:r>
      <w:r w:rsidRPr="009847BB">
        <w:rPr>
          <w:rFonts w:ascii="Arial" w:hAnsi="Arial" w:cs="Arial"/>
          <w:sz w:val="24"/>
          <w:szCs w:val="24"/>
        </w:rPr>
        <w:t xml:space="preserve">RA </w:t>
      </w:r>
      <w:r w:rsidR="00BF5452" w:rsidRPr="009847BB">
        <w:rPr>
          <w:rFonts w:ascii="Arial" w:hAnsi="Arial" w:cs="Arial"/>
          <w:sz w:val="24"/>
          <w:szCs w:val="24"/>
        </w:rPr>
        <w:t xml:space="preserve">suffering from a disqualification under Section 29A(c) may </w:t>
      </w:r>
      <w:r w:rsidRPr="009847BB">
        <w:rPr>
          <w:rFonts w:ascii="Arial" w:hAnsi="Arial" w:cs="Arial"/>
          <w:sz w:val="24"/>
          <w:szCs w:val="24"/>
        </w:rPr>
        <w:t xml:space="preserve">submit a </w:t>
      </w:r>
      <w:r w:rsidR="00555761" w:rsidRPr="009847BB">
        <w:rPr>
          <w:rFonts w:ascii="Arial" w:hAnsi="Arial" w:cs="Arial"/>
          <w:sz w:val="24"/>
          <w:szCs w:val="24"/>
        </w:rPr>
        <w:t>Resolution Plan</w:t>
      </w:r>
      <w:r w:rsidRPr="009847BB">
        <w:rPr>
          <w:rFonts w:ascii="Arial" w:hAnsi="Arial" w:cs="Arial"/>
          <w:sz w:val="24"/>
          <w:szCs w:val="24"/>
        </w:rPr>
        <w:t xml:space="preserve">, provided that he </w:t>
      </w:r>
      <w:r w:rsidR="6C8EDA9E" w:rsidRPr="009847BB">
        <w:rPr>
          <w:rFonts w:ascii="Arial" w:hAnsi="Arial" w:cs="Arial"/>
          <w:sz w:val="24"/>
          <w:szCs w:val="24"/>
        </w:rPr>
        <w:t>pays</w:t>
      </w:r>
      <w:r w:rsidRPr="009847BB">
        <w:rPr>
          <w:rFonts w:ascii="Arial" w:hAnsi="Arial" w:cs="Arial"/>
          <w:sz w:val="24"/>
          <w:szCs w:val="24"/>
        </w:rPr>
        <w:t xml:space="preserve"> all overdue amounts with interest thereon and charges relating to non-performing asset account before submission of </w:t>
      </w:r>
      <w:r w:rsidR="00D11412" w:rsidRPr="009847BB">
        <w:rPr>
          <w:rFonts w:ascii="Arial" w:hAnsi="Arial" w:cs="Arial"/>
          <w:sz w:val="24"/>
          <w:szCs w:val="24"/>
        </w:rPr>
        <w:t xml:space="preserve">the </w:t>
      </w:r>
      <w:r w:rsidRPr="009847BB">
        <w:rPr>
          <w:rFonts w:ascii="Arial" w:hAnsi="Arial" w:cs="Arial"/>
          <w:sz w:val="24"/>
          <w:szCs w:val="24"/>
        </w:rPr>
        <w:t xml:space="preserve">resolution plan and that it will submit a written acknowledgment of such payment at least one </w:t>
      </w:r>
      <w:r w:rsidR="00A368CA" w:rsidRPr="009847BB">
        <w:rPr>
          <w:rFonts w:ascii="Arial" w:hAnsi="Arial" w:cs="Arial"/>
          <w:sz w:val="24"/>
          <w:szCs w:val="24"/>
        </w:rPr>
        <w:t xml:space="preserve">(1) </w:t>
      </w:r>
      <w:r w:rsidRPr="009847BB">
        <w:rPr>
          <w:rFonts w:ascii="Arial" w:hAnsi="Arial" w:cs="Arial"/>
          <w:sz w:val="24"/>
          <w:szCs w:val="24"/>
        </w:rPr>
        <w:t xml:space="preserve">day before the last day </w:t>
      </w:r>
      <w:r w:rsidR="00350271" w:rsidRPr="009847BB">
        <w:rPr>
          <w:rFonts w:ascii="Arial" w:hAnsi="Arial" w:cs="Arial"/>
          <w:sz w:val="24"/>
          <w:szCs w:val="24"/>
        </w:rPr>
        <w:t xml:space="preserve">for the </w:t>
      </w:r>
      <w:r w:rsidRPr="009847BB">
        <w:rPr>
          <w:rFonts w:ascii="Arial" w:hAnsi="Arial" w:cs="Arial"/>
          <w:sz w:val="24"/>
          <w:szCs w:val="24"/>
        </w:rPr>
        <w:t xml:space="preserve">submission of the </w:t>
      </w:r>
      <w:r w:rsidR="5C6618DA" w:rsidRPr="009847BB">
        <w:rPr>
          <w:rFonts w:ascii="Arial" w:hAnsi="Arial" w:cs="Arial"/>
          <w:sz w:val="24"/>
          <w:szCs w:val="24"/>
        </w:rPr>
        <w:t>R</w:t>
      </w:r>
      <w:r w:rsidRPr="009847BB">
        <w:rPr>
          <w:rFonts w:ascii="Arial" w:hAnsi="Arial" w:cs="Arial"/>
          <w:sz w:val="24"/>
          <w:szCs w:val="24"/>
        </w:rPr>
        <w:t xml:space="preserve">esolution </w:t>
      </w:r>
      <w:r w:rsidR="671F28A0" w:rsidRPr="009847BB">
        <w:rPr>
          <w:rFonts w:ascii="Arial" w:hAnsi="Arial" w:cs="Arial"/>
          <w:sz w:val="24"/>
          <w:szCs w:val="24"/>
        </w:rPr>
        <w:t>P</w:t>
      </w:r>
      <w:r w:rsidRPr="009847BB">
        <w:rPr>
          <w:rFonts w:ascii="Arial" w:hAnsi="Arial" w:cs="Arial"/>
          <w:sz w:val="24"/>
          <w:szCs w:val="24"/>
        </w:rPr>
        <w:t>lan.</w:t>
      </w:r>
    </w:p>
    <w:p w14:paraId="6ED51BAF" w14:textId="6EE068A8" w:rsidR="00BA7CE1" w:rsidRPr="009847BB" w:rsidRDefault="00BA7CE1" w:rsidP="00B934FA">
      <w:pPr>
        <w:rPr>
          <w:rFonts w:ascii="Arial" w:eastAsiaTheme="majorEastAsia" w:hAnsi="Arial" w:cs="Arial"/>
          <w:sz w:val="24"/>
          <w:szCs w:val="24"/>
        </w:rPr>
      </w:pPr>
      <w:r w:rsidRPr="009847BB">
        <w:rPr>
          <w:rFonts w:ascii="Arial" w:hAnsi="Arial" w:cs="Arial"/>
          <w:sz w:val="24"/>
          <w:szCs w:val="24"/>
        </w:rPr>
        <w:br w:type="page"/>
      </w:r>
    </w:p>
    <w:p w14:paraId="7B567821" w14:textId="2EB9262B" w:rsidR="00146C08" w:rsidRPr="00D540A9" w:rsidRDefault="00146C08" w:rsidP="00B934FA">
      <w:pPr>
        <w:pStyle w:val="Heading1"/>
        <w:jc w:val="center"/>
        <w:rPr>
          <w:rFonts w:ascii="Arial" w:hAnsi="Arial" w:cs="Arial"/>
          <w:color w:val="auto"/>
          <w:sz w:val="28"/>
          <w:szCs w:val="28"/>
          <w:u w:val="single"/>
        </w:rPr>
      </w:pPr>
      <w:bookmarkStart w:id="6" w:name="Pg6"/>
      <w:bookmarkStart w:id="7" w:name="_Toc58941328"/>
      <w:bookmarkEnd w:id="6"/>
      <w:r w:rsidRPr="00D540A9">
        <w:rPr>
          <w:rStyle w:val="Heading1Char"/>
          <w:rFonts w:ascii="Arial" w:hAnsi="Arial" w:cs="Arial"/>
          <w:b/>
          <w:bCs/>
          <w:color w:val="auto"/>
          <w:sz w:val="28"/>
          <w:szCs w:val="28"/>
        </w:rPr>
        <w:lastRenderedPageBreak/>
        <w:t>ANNEXURE - B</w:t>
      </w:r>
      <w:bookmarkEnd w:id="7"/>
    </w:p>
    <w:p w14:paraId="3F4B9535" w14:textId="77777777" w:rsidR="00146C08" w:rsidRPr="009847BB" w:rsidRDefault="00146C08" w:rsidP="00B934FA">
      <w:pPr>
        <w:spacing w:after="0"/>
        <w:jc w:val="center"/>
        <w:rPr>
          <w:rFonts w:ascii="Arial" w:hAnsi="Arial" w:cs="Arial"/>
          <w:b/>
          <w:sz w:val="24"/>
          <w:szCs w:val="24"/>
          <w:u w:val="single"/>
        </w:rPr>
      </w:pPr>
      <w:r w:rsidRPr="009847BB">
        <w:rPr>
          <w:rFonts w:ascii="Arial" w:hAnsi="Arial" w:cs="Arial"/>
          <w:b/>
          <w:sz w:val="24"/>
          <w:szCs w:val="24"/>
          <w:u w:val="single"/>
        </w:rPr>
        <w:t>FORMAT OF EXPRESSION OF INTEREST (EOI)</w:t>
      </w:r>
    </w:p>
    <w:p w14:paraId="51A7D89C" w14:textId="77777777" w:rsidR="00B024BA" w:rsidRPr="009847BB" w:rsidRDefault="00B024BA" w:rsidP="00B934FA">
      <w:pPr>
        <w:spacing w:after="0"/>
        <w:jc w:val="both"/>
        <w:rPr>
          <w:rFonts w:ascii="Arial" w:hAnsi="Arial" w:cs="Arial"/>
          <w:sz w:val="24"/>
          <w:szCs w:val="24"/>
        </w:rPr>
      </w:pPr>
    </w:p>
    <w:p w14:paraId="2F2DC804" w14:textId="77777777" w:rsidR="00146C08" w:rsidRPr="009847BB" w:rsidRDefault="00146C08" w:rsidP="0011447A">
      <w:pPr>
        <w:pStyle w:val="NoSpacing"/>
        <w:rPr>
          <w:rFonts w:ascii="Arial" w:hAnsi="Arial" w:cs="Arial"/>
          <w:sz w:val="24"/>
          <w:szCs w:val="24"/>
        </w:rPr>
      </w:pPr>
      <w:r w:rsidRPr="009847BB">
        <w:rPr>
          <w:rFonts w:ascii="Arial" w:hAnsi="Arial" w:cs="Arial"/>
          <w:sz w:val="24"/>
          <w:szCs w:val="24"/>
        </w:rPr>
        <w:t xml:space="preserve">To, </w:t>
      </w:r>
    </w:p>
    <w:p w14:paraId="0A5F1826" w14:textId="6830A594" w:rsidR="00146C08" w:rsidRPr="009847BB" w:rsidRDefault="00033AFB" w:rsidP="0011447A">
      <w:pPr>
        <w:pStyle w:val="NoSpacing"/>
        <w:rPr>
          <w:rFonts w:ascii="Arial" w:hAnsi="Arial" w:cs="Arial"/>
          <w:sz w:val="24"/>
          <w:szCs w:val="24"/>
        </w:rPr>
      </w:pPr>
      <w:r w:rsidRPr="009847BB">
        <w:rPr>
          <w:rFonts w:ascii="Arial" w:hAnsi="Arial" w:cs="Arial"/>
          <w:sz w:val="24"/>
          <w:szCs w:val="24"/>
        </w:rPr>
        <w:t>Jayesh</w:t>
      </w:r>
      <w:r w:rsidR="00882B0C" w:rsidRPr="009847BB">
        <w:rPr>
          <w:rFonts w:ascii="Arial" w:hAnsi="Arial" w:cs="Arial"/>
          <w:sz w:val="24"/>
          <w:szCs w:val="24"/>
        </w:rPr>
        <w:t xml:space="preserve"> Natvarlal</w:t>
      </w:r>
      <w:r w:rsidRPr="009847BB">
        <w:rPr>
          <w:rFonts w:ascii="Arial" w:hAnsi="Arial" w:cs="Arial"/>
          <w:sz w:val="24"/>
          <w:szCs w:val="24"/>
        </w:rPr>
        <w:t xml:space="preserve"> Sanghrajka</w:t>
      </w:r>
    </w:p>
    <w:p w14:paraId="7D2E2359" w14:textId="77777777" w:rsidR="00146C08" w:rsidRPr="009847BB" w:rsidRDefault="00146C08" w:rsidP="0011447A">
      <w:pPr>
        <w:pStyle w:val="NoSpacing"/>
        <w:rPr>
          <w:rFonts w:ascii="Arial" w:hAnsi="Arial" w:cs="Arial"/>
          <w:sz w:val="24"/>
          <w:szCs w:val="24"/>
        </w:rPr>
      </w:pPr>
      <w:r w:rsidRPr="009847BB">
        <w:rPr>
          <w:rFonts w:ascii="Arial" w:hAnsi="Arial" w:cs="Arial"/>
          <w:sz w:val="24"/>
          <w:szCs w:val="24"/>
        </w:rPr>
        <w:t xml:space="preserve">Resolution Professional </w:t>
      </w:r>
    </w:p>
    <w:p w14:paraId="62E52451" w14:textId="77777777" w:rsidR="00246CFD" w:rsidRPr="009847BB" w:rsidRDefault="00246CFD" w:rsidP="0011447A">
      <w:pPr>
        <w:pStyle w:val="NoSpacing"/>
        <w:rPr>
          <w:rFonts w:ascii="Arial" w:hAnsi="Arial" w:cs="Arial"/>
          <w:sz w:val="24"/>
          <w:szCs w:val="24"/>
        </w:rPr>
      </w:pPr>
      <w:r w:rsidRPr="009847BB">
        <w:rPr>
          <w:rFonts w:ascii="Arial" w:hAnsi="Arial" w:cs="Arial"/>
          <w:bCs/>
          <w:sz w:val="24"/>
          <w:szCs w:val="24"/>
        </w:rPr>
        <w:t xml:space="preserve">Ashiana Landcraft Realty </w:t>
      </w:r>
      <w:r w:rsidR="0046633F" w:rsidRPr="009847BB">
        <w:rPr>
          <w:rFonts w:ascii="Arial" w:hAnsi="Arial" w:cs="Arial"/>
          <w:bCs/>
          <w:sz w:val="24"/>
          <w:szCs w:val="24"/>
        </w:rPr>
        <w:t>Private Limited</w:t>
      </w:r>
      <w:r w:rsidR="0046633F" w:rsidRPr="009847BB" w:rsidDel="0046633F">
        <w:rPr>
          <w:rFonts w:ascii="Arial" w:hAnsi="Arial" w:cs="Arial"/>
          <w:sz w:val="24"/>
          <w:szCs w:val="24"/>
        </w:rPr>
        <w:t xml:space="preserve"> </w:t>
      </w:r>
    </w:p>
    <w:p w14:paraId="72A8C75C" w14:textId="77777777" w:rsidR="0011447A" w:rsidRPr="009847BB" w:rsidRDefault="00033AFB" w:rsidP="0011447A">
      <w:pPr>
        <w:pStyle w:val="NoSpacing"/>
        <w:rPr>
          <w:rFonts w:ascii="Arial" w:hAnsi="Arial" w:cs="Arial"/>
          <w:sz w:val="24"/>
          <w:szCs w:val="24"/>
        </w:rPr>
      </w:pPr>
      <w:r w:rsidRPr="009847BB">
        <w:rPr>
          <w:rFonts w:ascii="Arial" w:hAnsi="Arial" w:cs="Arial"/>
          <w:sz w:val="24"/>
          <w:szCs w:val="24"/>
        </w:rPr>
        <w:t xml:space="preserve">405-407, Hind Rajasthan Building, D. S. Phalke Road, </w:t>
      </w:r>
    </w:p>
    <w:p w14:paraId="07DD332F" w14:textId="77777777" w:rsidR="0011447A" w:rsidRPr="009847BB" w:rsidRDefault="00033AFB" w:rsidP="0011447A">
      <w:pPr>
        <w:pStyle w:val="NoSpacing"/>
        <w:rPr>
          <w:rFonts w:ascii="Arial" w:hAnsi="Arial" w:cs="Arial"/>
          <w:sz w:val="24"/>
          <w:szCs w:val="24"/>
        </w:rPr>
      </w:pPr>
      <w:r w:rsidRPr="009847BB">
        <w:rPr>
          <w:rFonts w:ascii="Arial" w:hAnsi="Arial" w:cs="Arial"/>
          <w:sz w:val="24"/>
          <w:szCs w:val="24"/>
        </w:rPr>
        <w:t xml:space="preserve">Dadar East, </w:t>
      </w:r>
    </w:p>
    <w:p w14:paraId="2A3F01ED" w14:textId="4FF512C0" w:rsidR="00033AFB" w:rsidRPr="009847BB" w:rsidRDefault="00033AFB" w:rsidP="0011447A">
      <w:pPr>
        <w:pStyle w:val="NoSpacing"/>
        <w:rPr>
          <w:rFonts w:ascii="Arial" w:hAnsi="Arial" w:cs="Arial"/>
          <w:sz w:val="24"/>
          <w:szCs w:val="24"/>
        </w:rPr>
      </w:pPr>
      <w:r w:rsidRPr="009847BB">
        <w:rPr>
          <w:rFonts w:ascii="Arial" w:hAnsi="Arial" w:cs="Arial"/>
          <w:sz w:val="24"/>
          <w:szCs w:val="24"/>
        </w:rPr>
        <w:t>Mumbai 400014</w:t>
      </w:r>
    </w:p>
    <w:p w14:paraId="276BD62E" w14:textId="77777777" w:rsidR="00555761" w:rsidRPr="009847BB" w:rsidRDefault="00555761" w:rsidP="00B934FA">
      <w:pPr>
        <w:spacing w:after="0"/>
        <w:jc w:val="both"/>
        <w:rPr>
          <w:rFonts w:ascii="Arial" w:hAnsi="Arial" w:cs="Arial"/>
          <w:sz w:val="24"/>
          <w:szCs w:val="24"/>
        </w:rPr>
      </w:pPr>
    </w:p>
    <w:p w14:paraId="6F04586F" w14:textId="5FD52F9F" w:rsidR="00146C08" w:rsidRPr="009847BB" w:rsidRDefault="00146C08" w:rsidP="00B934FA">
      <w:pPr>
        <w:spacing w:after="0"/>
        <w:jc w:val="both"/>
        <w:rPr>
          <w:rFonts w:ascii="Arial" w:hAnsi="Arial" w:cs="Arial"/>
          <w:b/>
          <w:sz w:val="24"/>
          <w:szCs w:val="24"/>
        </w:rPr>
      </w:pPr>
      <w:r w:rsidRPr="009847BB">
        <w:rPr>
          <w:rFonts w:ascii="Arial" w:hAnsi="Arial" w:cs="Arial"/>
          <w:b/>
          <w:sz w:val="24"/>
          <w:szCs w:val="24"/>
        </w:rPr>
        <w:t xml:space="preserve">Subject: Expression of Interest (EOI) for </w:t>
      </w:r>
      <w:r w:rsidR="00B15A19" w:rsidRPr="009847BB">
        <w:rPr>
          <w:rFonts w:ascii="Arial" w:hAnsi="Arial" w:cs="Arial"/>
          <w:b/>
          <w:bCs/>
          <w:sz w:val="24"/>
          <w:szCs w:val="24"/>
        </w:rPr>
        <w:t xml:space="preserve">Ashiana Landcraft Realty </w:t>
      </w:r>
      <w:r w:rsidR="00101B37" w:rsidRPr="009847BB">
        <w:rPr>
          <w:rFonts w:ascii="Arial" w:hAnsi="Arial" w:cs="Arial"/>
          <w:b/>
          <w:bCs/>
          <w:sz w:val="24"/>
          <w:szCs w:val="24"/>
        </w:rPr>
        <w:t>Private Limited</w:t>
      </w:r>
    </w:p>
    <w:p w14:paraId="0713DE8A" w14:textId="77777777" w:rsidR="00F35109" w:rsidRPr="009847BB" w:rsidRDefault="00F35109" w:rsidP="00B934FA">
      <w:pPr>
        <w:spacing w:after="0"/>
        <w:jc w:val="both"/>
        <w:rPr>
          <w:rFonts w:ascii="Arial" w:hAnsi="Arial" w:cs="Arial"/>
          <w:sz w:val="24"/>
          <w:szCs w:val="24"/>
        </w:rPr>
      </w:pPr>
    </w:p>
    <w:p w14:paraId="5DEE1148" w14:textId="74705647" w:rsidR="00146C08" w:rsidRDefault="00146C08" w:rsidP="00B934FA">
      <w:pPr>
        <w:spacing w:after="0"/>
        <w:jc w:val="both"/>
        <w:rPr>
          <w:rFonts w:ascii="Arial" w:hAnsi="Arial" w:cs="Arial"/>
          <w:sz w:val="24"/>
          <w:szCs w:val="24"/>
        </w:rPr>
      </w:pPr>
      <w:r w:rsidRPr="009847BB">
        <w:rPr>
          <w:rFonts w:ascii="Arial" w:hAnsi="Arial" w:cs="Arial"/>
          <w:sz w:val="24"/>
          <w:szCs w:val="24"/>
        </w:rPr>
        <w:t>Dear Sir</w:t>
      </w:r>
      <w:r w:rsidR="0055579F" w:rsidRPr="009847BB">
        <w:rPr>
          <w:rFonts w:ascii="Arial" w:hAnsi="Arial" w:cs="Arial"/>
          <w:sz w:val="24"/>
          <w:szCs w:val="24"/>
        </w:rPr>
        <w:t>,</w:t>
      </w:r>
    </w:p>
    <w:p w14:paraId="1119D0A0" w14:textId="4C785728" w:rsidR="00146C08" w:rsidRPr="009847BB" w:rsidRDefault="00146C08" w:rsidP="00B934FA">
      <w:pPr>
        <w:spacing w:after="0"/>
        <w:jc w:val="both"/>
        <w:rPr>
          <w:rFonts w:ascii="Arial" w:hAnsi="Arial" w:cs="Arial"/>
          <w:sz w:val="24"/>
          <w:szCs w:val="24"/>
        </w:rPr>
      </w:pPr>
      <w:r w:rsidRPr="009847BB">
        <w:rPr>
          <w:rFonts w:ascii="Arial" w:hAnsi="Arial" w:cs="Arial"/>
          <w:sz w:val="24"/>
          <w:szCs w:val="24"/>
        </w:rPr>
        <w:t xml:space="preserve">In response to your public advertisement in </w:t>
      </w:r>
      <w:r w:rsidR="00332705">
        <w:rPr>
          <w:rFonts w:ascii="Arial" w:hAnsi="Arial" w:cs="Arial"/>
          <w:sz w:val="24"/>
          <w:szCs w:val="24"/>
        </w:rPr>
        <w:t xml:space="preserve">All India </w:t>
      </w:r>
      <w:r w:rsidR="00332705" w:rsidRPr="009847BB">
        <w:rPr>
          <w:rFonts w:ascii="Arial" w:hAnsi="Arial" w:cs="Arial"/>
          <w:sz w:val="24"/>
          <w:szCs w:val="24"/>
        </w:rPr>
        <w:t>editions of</w:t>
      </w:r>
      <w:r w:rsidR="00332705">
        <w:rPr>
          <w:rFonts w:ascii="Arial" w:hAnsi="Arial" w:cs="Arial"/>
          <w:sz w:val="24"/>
          <w:szCs w:val="24"/>
        </w:rPr>
        <w:t xml:space="preserve"> Business Standard </w:t>
      </w:r>
      <w:r w:rsidR="00332705" w:rsidRPr="009847BB">
        <w:rPr>
          <w:rFonts w:ascii="Arial" w:hAnsi="Arial" w:cs="Arial"/>
          <w:sz w:val="24"/>
          <w:szCs w:val="24"/>
        </w:rPr>
        <w:t>(English</w:t>
      </w:r>
      <w:r w:rsidR="00332705">
        <w:rPr>
          <w:rFonts w:ascii="Arial" w:hAnsi="Arial" w:cs="Arial"/>
          <w:sz w:val="24"/>
          <w:szCs w:val="24"/>
        </w:rPr>
        <w:t xml:space="preserve"> and Hindi</w:t>
      </w:r>
      <w:r w:rsidR="00332705" w:rsidRPr="009847BB">
        <w:rPr>
          <w:rFonts w:ascii="Arial" w:hAnsi="Arial" w:cs="Arial"/>
          <w:sz w:val="24"/>
          <w:szCs w:val="24"/>
        </w:rPr>
        <w:t xml:space="preserve">) and </w:t>
      </w:r>
      <w:r w:rsidR="00332705">
        <w:rPr>
          <w:rFonts w:ascii="Arial" w:hAnsi="Arial" w:cs="Arial"/>
          <w:sz w:val="24"/>
          <w:szCs w:val="24"/>
        </w:rPr>
        <w:t xml:space="preserve">Kolkata edition of Bartaman Patrika (Regional) dated </w:t>
      </w:r>
      <w:r w:rsidR="00332705" w:rsidRPr="009847BB">
        <w:rPr>
          <w:rFonts w:ascii="Arial" w:hAnsi="Arial" w:cs="Arial"/>
          <w:sz w:val="24"/>
          <w:szCs w:val="24"/>
        </w:rPr>
        <w:t xml:space="preserve">March </w:t>
      </w:r>
      <w:r w:rsidR="00332705">
        <w:rPr>
          <w:rFonts w:ascii="Arial" w:hAnsi="Arial" w:cs="Arial"/>
          <w:sz w:val="24"/>
          <w:szCs w:val="24"/>
        </w:rPr>
        <w:t>7</w:t>
      </w:r>
      <w:r w:rsidR="00332705" w:rsidRPr="009847BB">
        <w:rPr>
          <w:rFonts w:ascii="Arial" w:hAnsi="Arial" w:cs="Arial"/>
          <w:sz w:val="24"/>
          <w:szCs w:val="24"/>
        </w:rPr>
        <w:t>, 2022,</w:t>
      </w:r>
      <w:r w:rsidR="00332705">
        <w:rPr>
          <w:rFonts w:ascii="Arial" w:hAnsi="Arial" w:cs="Arial"/>
          <w:sz w:val="24"/>
          <w:szCs w:val="24"/>
        </w:rPr>
        <w:t xml:space="preserve"> </w:t>
      </w:r>
      <w:r w:rsidRPr="009847BB">
        <w:rPr>
          <w:rFonts w:ascii="Arial" w:hAnsi="Arial" w:cs="Arial"/>
          <w:sz w:val="24"/>
          <w:szCs w:val="24"/>
        </w:rPr>
        <w:t xml:space="preserve">and inviting EOI to submit </w:t>
      </w:r>
      <w:r w:rsidR="64B7531B" w:rsidRPr="009847BB">
        <w:rPr>
          <w:rFonts w:ascii="Arial" w:hAnsi="Arial" w:cs="Arial"/>
          <w:sz w:val="24"/>
          <w:szCs w:val="24"/>
        </w:rPr>
        <w:t>a</w:t>
      </w:r>
      <w:r w:rsidRPr="009847BB">
        <w:rPr>
          <w:rFonts w:ascii="Arial" w:hAnsi="Arial" w:cs="Arial"/>
          <w:sz w:val="24"/>
          <w:szCs w:val="24"/>
        </w:rPr>
        <w:t xml:space="preserve"> Resolution Plan for </w:t>
      </w:r>
      <w:r w:rsidR="008978BF" w:rsidRPr="007E13DB">
        <w:rPr>
          <w:rFonts w:ascii="Arial" w:hAnsi="Arial" w:cs="Arial"/>
          <w:b/>
          <w:sz w:val="24"/>
          <w:szCs w:val="24"/>
        </w:rPr>
        <w:t xml:space="preserve">ASHIANA LANDCRAFT REALTY </w:t>
      </w:r>
      <w:r w:rsidR="00101B37" w:rsidRPr="007E13DB">
        <w:rPr>
          <w:rFonts w:ascii="Arial" w:hAnsi="Arial" w:cs="Arial"/>
          <w:b/>
          <w:sz w:val="24"/>
          <w:szCs w:val="24"/>
        </w:rPr>
        <w:t>PRIVATE LIMITED</w:t>
      </w:r>
      <w:r w:rsidRPr="009847BB">
        <w:rPr>
          <w:rFonts w:ascii="Arial" w:hAnsi="Arial" w:cs="Arial"/>
          <w:sz w:val="24"/>
          <w:szCs w:val="24"/>
        </w:rPr>
        <w:t>,</w:t>
      </w:r>
      <w:r w:rsidR="00913EB2" w:rsidRPr="009847BB">
        <w:rPr>
          <w:rFonts w:ascii="Arial" w:hAnsi="Arial" w:cs="Arial"/>
          <w:sz w:val="24"/>
          <w:szCs w:val="24"/>
        </w:rPr>
        <w:t xml:space="preserve"> </w:t>
      </w:r>
      <w:r w:rsidRPr="009847BB">
        <w:rPr>
          <w:rFonts w:ascii="Arial" w:hAnsi="Arial" w:cs="Arial"/>
          <w:sz w:val="24"/>
          <w:szCs w:val="24"/>
        </w:rPr>
        <w:t xml:space="preserve">we hereby submit our </w:t>
      </w:r>
      <w:r w:rsidR="00A15244" w:rsidRPr="009847BB">
        <w:rPr>
          <w:rFonts w:ascii="Arial" w:hAnsi="Arial" w:cs="Arial"/>
          <w:sz w:val="24"/>
          <w:szCs w:val="24"/>
        </w:rPr>
        <w:t xml:space="preserve">unconditional </w:t>
      </w:r>
      <w:r w:rsidRPr="009847BB">
        <w:rPr>
          <w:rFonts w:ascii="Arial" w:hAnsi="Arial" w:cs="Arial"/>
          <w:sz w:val="24"/>
          <w:szCs w:val="24"/>
        </w:rPr>
        <w:t xml:space="preserve">EOI. </w:t>
      </w:r>
    </w:p>
    <w:p w14:paraId="266538F5" w14:textId="77777777" w:rsidR="00555761" w:rsidRPr="009847BB" w:rsidRDefault="00555761" w:rsidP="00B934FA">
      <w:pPr>
        <w:spacing w:after="0"/>
        <w:jc w:val="both"/>
        <w:rPr>
          <w:rFonts w:ascii="Arial" w:hAnsi="Arial" w:cs="Arial"/>
          <w:sz w:val="24"/>
          <w:szCs w:val="24"/>
        </w:rPr>
      </w:pPr>
    </w:p>
    <w:p w14:paraId="1446D6A3" w14:textId="5185B5A8" w:rsidR="00146C08" w:rsidRPr="009847BB" w:rsidRDefault="00146C08" w:rsidP="00B934FA">
      <w:pPr>
        <w:spacing w:after="0"/>
        <w:jc w:val="both"/>
        <w:rPr>
          <w:rFonts w:ascii="Arial" w:hAnsi="Arial" w:cs="Arial"/>
          <w:sz w:val="24"/>
          <w:szCs w:val="24"/>
        </w:rPr>
      </w:pPr>
      <w:r w:rsidRPr="009847BB">
        <w:rPr>
          <w:rFonts w:ascii="Arial" w:hAnsi="Arial" w:cs="Arial"/>
          <w:sz w:val="24"/>
          <w:szCs w:val="24"/>
        </w:rPr>
        <w:t xml:space="preserve">We have attached the supporting documents required to be submitted with EOI as published on the website of </w:t>
      </w:r>
      <w:r w:rsidR="00230BFD" w:rsidRPr="007E13DB">
        <w:rPr>
          <w:rFonts w:ascii="Arial" w:hAnsi="Arial" w:cs="Arial"/>
          <w:b/>
          <w:bCs/>
          <w:sz w:val="24"/>
          <w:szCs w:val="24"/>
        </w:rPr>
        <w:t xml:space="preserve">Ashiana Landcraft Realty </w:t>
      </w:r>
      <w:r w:rsidR="00B934FA" w:rsidRPr="007E13DB">
        <w:rPr>
          <w:rFonts w:ascii="Arial" w:hAnsi="Arial" w:cs="Arial"/>
          <w:b/>
          <w:bCs/>
          <w:sz w:val="24"/>
          <w:szCs w:val="24"/>
        </w:rPr>
        <w:t>Private Limited</w:t>
      </w:r>
      <w:r w:rsidRPr="009847BB">
        <w:rPr>
          <w:rFonts w:ascii="Arial" w:hAnsi="Arial" w:cs="Arial"/>
          <w:sz w:val="24"/>
          <w:szCs w:val="24"/>
        </w:rPr>
        <w:t xml:space="preserve"> at</w:t>
      </w:r>
      <w:r w:rsidR="001713FF" w:rsidRPr="009847BB">
        <w:rPr>
          <w:rFonts w:ascii="Arial" w:hAnsi="Arial" w:cs="Arial"/>
          <w:sz w:val="24"/>
          <w:szCs w:val="24"/>
        </w:rPr>
        <w:t xml:space="preserve"> </w:t>
      </w:r>
      <w:hyperlink r:id="rId14" w:history="1">
        <w:r w:rsidR="00B934FA" w:rsidRPr="008D644C">
          <w:rPr>
            <w:rStyle w:val="Hyperlink"/>
            <w:rFonts w:ascii="Arial" w:hAnsi="Arial" w:cs="Arial"/>
            <w:sz w:val="24"/>
            <w:szCs w:val="24"/>
          </w:rPr>
          <w:t>https://jsandco.in/</w:t>
        </w:r>
        <w:r w:rsidR="00F21CC5" w:rsidRPr="008D644C">
          <w:rPr>
            <w:rStyle w:val="Hyperlink"/>
            <w:rFonts w:ascii="Arial" w:hAnsi="Arial" w:cs="Arial"/>
            <w:sz w:val="24"/>
            <w:szCs w:val="24"/>
          </w:rPr>
          <w:t>ashiana</w:t>
        </w:r>
        <w:r w:rsidR="00B934FA" w:rsidRPr="008D644C">
          <w:rPr>
            <w:rStyle w:val="Hyperlink"/>
            <w:rFonts w:ascii="Arial" w:hAnsi="Arial" w:cs="Arial"/>
            <w:sz w:val="24"/>
            <w:szCs w:val="24"/>
          </w:rPr>
          <w:t>/index.html</w:t>
        </w:r>
      </w:hyperlink>
    </w:p>
    <w:p w14:paraId="7CA4F790" w14:textId="77777777" w:rsidR="00555761" w:rsidRPr="008D644C" w:rsidRDefault="00555761" w:rsidP="00B934FA">
      <w:pPr>
        <w:spacing w:after="0"/>
        <w:jc w:val="both"/>
        <w:rPr>
          <w:rFonts w:ascii="Arial" w:hAnsi="Arial" w:cs="Arial"/>
          <w:sz w:val="10"/>
          <w:szCs w:val="10"/>
        </w:rPr>
      </w:pPr>
    </w:p>
    <w:p w14:paraId="5FBA5309" w14:textId="4ACB178E" w:rsidR="00146C08" w:rsidRPr="009847BB" w:rsidRDefault="00146C08" w:rsidP="00B934FA">
      <w:pPr>
        <w:spacing w:after="0"/>
        <w:jc w:val="both"/>
        <w:rPr>
          <w:rFonts w:ascii="Arial" w:hAnsi="Arial" w:cs="Arial"/>
          <w:sz w:val="24"/>
          <w:szCs w:val="24"/>
        </w:rPr>
      </w:pPr>
      <w:r w:rsidRPr="009847BB">
        <w:rPr>
          <w:rFonts w:ascii="Arial" w:hAnsi="Arial" w:cs="Arial"/>
          <w:sz w:val="24"/>
          <w:szCs w:val="24"/>
        </w:rPr>
        <w:t xml:space="preserve">The information furnished by us in this EOI </w:t>
      </w:r>
      <w:r w:rsidR="00BA7CE1" w:rsidRPr="009847BB">
        <w:rPr>
          <w:rFonts w:ascii="Arial" w:hAnsi="Arial" w:cs="Arial"/>
          <w:sz w:val="24"/>
          <w:szCs w:val="24"/>
        </w:rPr>
        <w:t xml:space="preserve">and the supporting documents </w:t>
      </w:r>
      <w:r w:rsidRPr="009847BB">
        <w:rPr>
          <w:rFonts w:ascii="Arial" w:hAnsi="Arial" w:cs="Arial"/>
          <w:sz w:val="24"/>
          <w:szCs w:val="24"/>
        </w:rPr>
        <w:t xml:space="preserve">is true, correct and accurate to the best of our knowledge. </w:t>
      </w:r>
    </w:p>
    <w:p w14:paraId="0A1066B3" w14:textId="77777777" w:rsidR="00555761" w:rsidRPr="009847BB" w:rsidRDefault="00555761" w:rsidP="00B934FA">
      <w:pPr>
        <w:spacing w:after="0"/>
        <w:jc w:val="both"/>
        <w:rPr>
          <w:rFonts w:ascii="Arial" w:hAnsi="Arial" w:cs="Arial"/>
          <w:sz w:val="24"/>
          <w:szCs w:val="24"/>
        </w:rPr>
      </w:pPr>
    </w:p>
    <w:p w14:paraId="3240A01E" w14:textId="31B544ED" w:rsidR="00146C08" w:rsidRPr="009847BB" w:rsidRDefault="00146C08" w:rsidP="00B934FA">
      <w:pPr>
        <w:spacing w:after="0"/>
        <w:jc w:val="both"/>
        <w:rPr>
          <w:rFonts w:ascii="Arial" w:hAnsi="Arial" w:cs="Arial"/>
          <w:sz w:val="24"/>
          <w:szCs w:val="24"/>
        </w:rPr>
      </w:pPr>
      <w:r w:rsidRPr="009847BB">
        <w:rPr>
          <w:rFonts w:ascii="Arial" w:hAnsi="Arial" w:cs="Arial"/>
          <w:sz w:val="24"/>
          <w:szCs w:val="24"/>
        </w:rPr>
        <w:t xml:space="preserve">We understand that based on this information, you and </w:t>
      </w:r>
      <w:r w:rsidR="00BF5452" w:rsidRPr="009847BB">
        <w:rPr>
          <w:rFonts w:ascii="Arial" w:hAnsi="Arial" w:cs="Arial"/>
          <w:sz w:val="24"/>
          <w:szCs w:val="24"/>
        </w:rPr>
        <w:t xml:space="preserve">the </w:t>
      </w:r>
      <w:r w:rsidRPr="009847BB">
        <w:rPr>
          <w:rFonts w:ascii="Arial" w:hAnsi="Arial" w:cs="Arial"/>
          <w:sz w:val="24"/>
          <w:szCs w:val="24"/>
        </w:rPr>
        <w:t xml:space="preserve">Committee of Creditors (CoC) of </w:t>
      </w:r>
      <w:r w:rsidR="00925B5D" w:rsidRPr="007E13DB">
        <w:rPr>
          <w:rFonts w:ascii="Arial" w:hAnsi="Arial" w:cs="Arial"/>
          <w:b/>
          <w:sz w:val="24"/>
          <w:szCs w:val="24"/>
        </w:rPr>
        <w:t>ASHIANA LANDCRAFT REALTY PRIVATE LIMITED</w:t>
      </w:r>
      <w:r w:rsidR="00925B5D" w:rsidRPr="009847BB">
        <w:rPr>
          <w:rFonts w:ascii="Arial" w:hAnsi="Arial" w:cs="Arial"/>
          <w:sz w:val="24"/>
          <w:szCs w:val="24"/>
        </w:rPr>
        <w:t xml:space="preserve"> </w:t>
      </w:r>
      <w:r w:rsidRPr="009847BB">
        <w:rPr>
          <w:rFonts w:ascii="Arial" w:hAnsi="Arial" w:cs="Arial"/>
          <w:sz w:val="24"/>
          <w:szCs w:val="24"/>
        </w:rPr>
        <w:t>would be able to review and evaluate our EOI for submitting the Resolution Plan</w:t>
      </w:r>
      <w:r w:rsidR="002E358D" w:rsidRPr="009847BB">
        <w:rPr>
          <w:rFonts w:ascii="Arial" w:hAnsi="Arial" w:cs="Arial"/>
          <w:sz w:val="24"/>
          <w:szCs w:val="24"/>
        </w:rPr>
        <w:t>.</w:t>
      </w:r>
    </w:p>
    <w:p w14:paraId="744B767D" w14:textId="77777777" w:rsidR="00555761" w:rsidRPr="003D0056" w:rsidRDefault="00555761" w:rsidP="00B934FA">
      <w:pPr>
        <w:spacing w:after="0"/>
        <w:jc w:val="both"/>
        <w:rPr>
          <w:rFonts w:ascii="Arial" w:hAnsi="Arial" w:cs="Arial"/>
          <w:sz w:val="12"/>
          <w:szCs w:val="12"/>
        </w:rPr>
      </w:pPr>
    </w:p>
    <w:p w14:paraId="0E0D8037" w14:textId="241BD8CD" w:rsidR="00146C08" w:rsidRPr="009847BB" w:rsidRDefault="00146C08" w:rsidP="00B934FA">
      <w:pPr>
        <w:spacing w:after="0"/>
        <w:jc w:val="both"/>
        <w:rPr>
          <w:rFonts w:ascii="Arial" w:hAnsi="Arial" w:cs="Arial"/>
          <w:sz w:val="24"/>
          <w:szCs w:val="24"/>
        </w:rPr>
      </w:pPr>
      <w:r w:rsidRPr="009847BB">
        <w:rPr>
          <w:rFonts w:ascii="Arial" w:hAnsi="Arial" w:cs="Arial"/>
          <w:sz w:val="24"/>
          <w:szCs w:val="24"/>
        </w:rPr>
        <w:t>We</w:t>
      </w:r>
      <w:r w:rsidR="00BF5452" w:rsidRPr="009847BB">
        <w:rPr>
          <w:rFonts w:ascii="Arial" w:hAnsi="Arial" w:cs="Arial"/>
          <w:sz w:val="24"/>
          <w:szCs w:val="24"/>
        </w:rPr>
        <w:t>,</w:t>
      </w:r>
      <w:r w:rsidRPr="009847BB">
        <w:rPr>
          <w:rFonts w:ascii="Arial" w:hAnsi="Arial" w:cs="Arial"/>
          <w:sz w:val="24"/>
          <w:szCs w:val="24"/>
        </w:rPr>
        <w:t xml:space="preserve"> however, understand that Mr. </w:t>
      </w:r>
      <w:r w:rsidR="00AA25CD" w:rsidRPr="009847BB">
        <w:rPr>
          <w:rFonts w:ascii="Arial" w:hAnsi="Arial" w:cs="Arial"/>
          <w:sz w:val="24"/>
          <w:szCs w:val="24"/>
        </w:rPr>
        <w:t>Jayesh</w:t>
      </w:r>
      <w:r w:rsidR="00882B0C" w:rsidRPr="009847BB">
        <w:rPr>
          <w:rFonts w:ascii="Arial" w:hAnsi="Arial" w:cs="Arial"/>
          <w:sz w:val="24"/>
          <w:szCs w:val="24"/>
        </w:rPr>
        <w:t xml:space="preserve"> Natvarlal</w:t>
      </w:r>
      <w:r w:rsidR="00AA25CD" w:rsidRPr="009847BB">
        <w:rPr>
          <w:rFonts w:ascii="Arial" w:hAnsi="Arial" w:cs="Arial"/>
          <w:sz w:val="24"/>
          <w:szCs w:val="24"/>
        </w:rPr>
        <w:t xml:space="preserve"> Sanghrajka</w:t>
      </w:r>
      <w:r w:rsidRPr="009847BB">
        <w:rPr>
          <w:rFonts w:ascii="Arial" w:hAnsi="Arial" w:cs="Arial"/>
          <w:sz w:val="24"/>
          <w:szCs w:val="24"/>
        </w:rPr>
        <w:t xml:space="preserve">, RP for </w:t>
      </w:r>
      <w:r w:rsidR="00ED4761" w:rsidRPr="0088088E">
        <w:rPr>
          <w:rFonts w:ascii="Arial" w:hAnsi="Arial" w:cs="Arial"/>
          <w:b/>
          <w:sz w:val="24"/>
          <w:szCs w:val="24"/>
        </w:rPr>
        <w:t>ASHIANA LANDCRAFT REALTY PRIVATE LIMITED</w:t>
      </w:r>
      <w:r w:rsidR="00ED4761" w:rsidRPr="009847BB">
        <w:rPr>
          <w:rFonts w:ascii="Arial" w:hAnsi="Arial" w:cs="Arial"/>
          <w:sz w:val="24"/>
          <w:szCs w:val="24"/>
        </w:rPr>
        <w:t xml:space="preserve"> </w:t>
      </w:r>
      <w:r w:rsidRPr="009847BB">
        <w:rPr>
          <w:rFonts w:ascii="Arial" w:hAnsi="Arial" w:cs="Arial"/>
          <w:sz w:val="24"/>
          <w:szCs w:val="24"/>
        </w:rPr>
        <w:t xml:space="preserve">and the </w:t>
      </w:r>
      <w:r w:rsidR="0088088E">
        <w:rPr>
          <w:rFonts w:ascii="Arial" w:hAnsi="Arial" w:cs="Arial"/>
          <w:sz w:val="24"/>
          <w:szCs w:val="24"/>
        </w:rPr>
        <w:t xml:space="preserve">COC </w:t>
      </w:r>
      <w:r w:rsidRPr="009847BB">
        <w:rPr>
          <w:rFonts w:ascii="Arial" w:hAnsi="Arial" w:cs="Arial"/>
          <w:sz w:val="24"/>
          <w:szCs w:val="24"/>
        </w:rPr>
        <w:t xml:space="preserve">reserve their right to decide whether or not, we are eligible for submitting the Resolution plan for </w:t>
      </w:r>
      <w:r w:rsidR="00E2025E" w:rsidRPr="007B490F">
        <w:rPr>
          <w:rFonts w:ascii="Arial" w:hAnsi="Arial" w:cs="Arial"/>
          <w:b/>
          <w:sz w:val="24"/>
          <w:szCs w:val="24"/>
        </w:rPr>
        <w:t>ASHIANA LANDCRAFT REALTY PRIVATE LIMITED</w:t>
      </w:r>
      <w:r w:rsidR="00E2025E" w:rsidRPr="009847BB">
        <w:rPr>
          <w:rFonts w:ascii="Arial" w:hAnsi="Arial" w:cs="Arial"/>
          <w:sz w:val="24"/>
          <w:szCs w:val="24"/>
        </w:rPr>
        <w:t xml:space="preserve"> </w:t>
      </w:r>
      <w:r w:rsidRPr="009847BB">
        <w:rPr>
          <w:rFonts w:ascii="Arial" w:hAnsi="Arial" w:cs="Arial"/>
          <w:sz w:val="24"/>
          <w:szCs w:val="24"/>
        </w:rPr>
        <w:t xml:space="preserve">without disclosing any reason whatsoever and without any liability. </w:t>
      </w:r>
    </w:p>
    <w:p w14:paraId="36FC798D" w14:textId="77777777" w:rsidR="00555761" w:rsidRPr="009847BB" w:rsidRDefault="00555761" w:rsidP="00B934FA">
      <w:pPr>
        <w:spacing w:after="0"/>
        <w:jc w:val="both"/>
        <w:rPr>
          <w:rFonts w:ascii="Arial" w:hAnsi="Arial" w:cs="Arial"/>
          <w:sz w:val="24"/>
          <w:szCs w:val="24"/>
        </w:rPr>
      </w:pPr>
    </w:p>
    <w:p w14:paraId="0ECFD936" w14:textId="399AF17E" w:rsidR="00146C08" w:rsidRPr="009847BB" w:rsidRDefault="00146C08" w:rsidP="00B934FA">
      <w:pPr>
        <w:spacing w:after="0"/>
        <w:jc w:val="both"/>
        <w:rPr>
          <w:rFonts w:ascii="Arial" w:hAnsi="Arial" w:cs="Arial"/>
          <w:sz w:val="24"/>
          <w:szCs w:val="24"/>
        </w:rPr>
      </w:pPr>
      <w:r w:rsidRPr="009847BB">
        <w:rPr>
          <w:rFonts w:ascii="Arial" w:hAnsi="Arial" w:cs="Arial"/>
          <w:sz w:val="24"/>
          <w:szCs w:val="24"/>
        </w:rPr>
        <w:t>Thanking you</w:t>
      </w:r>
      <w:r w:rsidR="00067FAF">
        <w:rPr>
          <w:rFonts w:ascii="Arial" w:hAnsi="Arial" w:cs="Arial"/>
          <w:sz w:val="24"/>
          <w:szCs w:val="24"/>
        </w:rPr>
        <w:t>,</w:t>
      </w:r>
    </w:p>
    <w:p w14:paraId="5480ADFD" w14:textId="77777777" w:rsidR="004D5B8A" w:rsidRDefault="004D5B8A" w:rsidP="00B934FA">
      <w:pPr>
        <w:spacing w:after="0"/>
        <w:jc w:val="both"/>
        <w:rPr>
          <w:rFonts w:ascii="Arial" w:hAnsi="Arial" w:cs="Arial"/>
          <w:sz w:val="24"/>
          <w:szCs w:val="24"/>
        </w:rPr>
      </w:pPr>
    </w:p>
    <w:p w14:paraId="055FB0CA" w14:textId="49B3A871" w:rsidR="00146C08" w:rsidRPr="009847BB" w:rsidRDefault="00146C08" w:rsidP="00B934FA">
      <w:pPr>
        <w:spacing w:after="0"/>
        <w:jc w:val="both"/>
        <w:rPr>
          <w:rFonts w:ascii="Arial" w:hAnsi="Arial" w:cs="Arial"/>
          <w:sz w:val="24"/>
          <w:szCs w:val="24"/>
        </w:rPr>
      </w:pPr>
      <w:r w:rsidRPr="009847BB">
        <w:rPr>
          <w:rFonts w:ascii="Arial" w:hAnsi="Arial" w:cs="Arial"/>
          <w:sz w:val="24"/>
          <w:szCs w:val="24"/>
        </w:rPr>
        <w:t>On behalf of the firm</w:t>
      </w:r>
      <w:r w:rsidR="00923A55">
        <w:rPr>
          <w:rFonts w:ascii="Arial" w:hAnsi="Arial" w:cs="Arial"/>
          <w:sz w:val="24"/>
          <w:szCs w:val="24"/>
        </w:rPr>
        <w:t xml:space="preserve"> </w:t>
      </w:r>
      <w:r w:rsidRPr="009847BB">
        <w:rPr>
          <w:rFonts w:ascii="Arial" w:hAnsi="Arial" w:cs="Arial"/>
          <w:sz w:val="24"/>
          <w:szCs w:val="24"/>
        </w:rPr>
        <w:t>/</w:t>
      </w:r>
      <w:r w:rsidR="00923A55">
        <w:rPr>
          <w:rFonts w:ascii="Arial" w:hAnsi="Arial" w:cs="Arial"/>
          <w:sz w:val="24"/>
          <w:szCs w:val="24"/>
        </w:rPr>
        <w:t xml:space="preserve"> </w:t>
      </w:r>
      <w:r w:rsidRPr="009847BB">
        <w:rPr>
          <w:rFonts w:ascii="Arial" w:hAnsi="Arial" w:cs="Arial"/>
          <w:sz w:val="24"/>
          <w:szCs w:val="24"/>
        </w:rPr>
        <w:t>company</w:t>
      </w:r>
      <w:r w:rsidR="00923A55">
        <w:rPr>
          <w:rFonts w:ascii="Arial" w:hAnsi="Arial" w:cs="Arial"/>
          <w:sz w:val="24"/>
          <w:szCs w:val="24"/>
        </w:rPr>
        <w:t xml:space="preserve"> </w:t>
      </w:r>
      <w:r w:rsidRPr="009847BB">
        <w:rPr>
          <w:rFonts w:ascii="Arial" w:hAnsi="Arial" w:cs="Arial"/>
          <w:sz w:val="24"/>
          <w:szCs w:val="24"/>
        </w:rPr>
        <w:t>/</w:t>
      </w:r>
      <w:r w:rsidR="00923A55">
        <w:rPr>
          <w:rFonts w:ascii="Arial" w:hAnsi="Arial" w:cs="Arial"/>
          <w:sz w:val="24"/>
          <w:szCs w:val="24"/>
        </w:rPr>
        <w:t xml:space="preserve"> </w:t>
      </w:r>
      <w:r w:rsidRPr="009847BB">
        <w:rPr>
          <w:rFonts w:ascii="Arial" w:hAnsi="Arial" w:cs="Arial"/>
          <w:sz w:val="24"/>
          <w:szCs w:val="24"/>
        </w:rPr>
        <w:t xml:space="preserve">organization: </w:t>
      </w:r>
    </w:p>
    <w:p w14:paraId="430DDE12" w14:textId="6A3D4AEF" w:rsidR="00146C08" w:rsidRPr="009847BB" w:rsidRDefault="00146C08" w:rsidP="00B934FA">
      <w:pPr>
        <w:spacing w:after="0"/>
        <w:jc w:val="both"/>
        <w:rPr>
          <w:rFonts w:ascii="Arial" w:hAnsi="Arial" w:cs="Arial"/>
          <w:sz w:val="24"/>
          <w:szCs w:val="24"/>
        </w:rPr>
      </w:pPr>
    </w:p>
    <w:p w14:paraId="4C7092A8" w14:textId="1B1F639F" w:rsidR="00A03F0C" w:rsidRDefault="00A03F0C" w:rsidP="00B934FA">
      <w:pPr>
        <w:spacing w:after="0"/>
        <w:jc w:val="both"/>
        <w:rPr>
          <w:rFonts w:ascii="Arial" w:hAnsi="Arial" w:cs="Arial"/>
          <w:sz w:val="24"/>
          <w:szCs w:val="24"/>
        </w:rPr>
      </w:pPr>
    </w:p>
    <w:p w14:paraId="1E3D9B76" w14:textId="3C81C965" w:rsidR="00923A55" w:rsidRDefault="00923A55" w:rsidP="00B934FA">
      <w:pPr>
        <w:spacing w:after="0"/>
        <w:jc w:val="both"/>
        <w:rPr>
          <w:rFonts w:ascii="Arial" w:hAnsi="Arial" w:cs="Arial"/>
          <w:sz w:val="24"/>
          <w:szCs w:val="24"/>
        </w:rPr>
      </w:pPr>
    </w:p>
    <w:p w14:paraId="5A180520" w14:textId="77777777" w:rsidR="00923A55" w:rsidRPr="009847BB" w:rsidRDefault="00923A55" w:rsidP="00B934FA">
      <w:pPr>
        <w:spacing w:after="0"/>
        <w:jc w:val="both"/>
        <w:rPr>
          <w:rFonts w:ascii="Arial" w:hAnsi="Arial" w:cs="Arial"/>
          <w:sz w:val="24"/>
          <w:szCs w:val="24"/>
        </w:rPr>
      </w:pPr>
    </w:p>
    <w:p w14:paraId="060D2438" w14:textId="77777777" w:rsidR="00146C08" w:rsidRPr="009847BB" w:rsidRDefault="00146C08" w:rsidP="00B934FA">
      <w:pPr>
        <w:spacing w:after="0"/>
        <w:jc w:val="both"/>
        <w:rPr>
          <w:rFonts w:ascii="Arial" w:hAnsi="Arial" w:cs="Arial"/>
          <w:sz w:val="24"/>
          <w:szCs w:val="24"/>
        </w:rPr>
      </w:pPr>
      <w:r w:rsidRPr="009847BB">
        <w:rPr>
          <w:rFonts w:ascii="Arial" w:hAnsi="Arial" w:cs="Arial"/>
          <w:sz w:val="24"/>
          <w:szCs w:val="24"/>
        </w:rPr>
        <w:t xml:space="preserve">Signature: </w:t>
      </w:r>
    </w:p>
    <w:p w14:paraId="41333D5A" w14:textId="77777777" w:rsidR="00146C08" w:rsidRPr="009847BB" w:rsidRDefault="00146C08" w:rsidP="00B934FA">
      <w:pPr>
        <w:spacing w:after="0"/>
        <w:jc w:val="both"/>
        <w:rPr>
          <w:rFonts w:ascii="Arial" w:hAnsi="Arial" w:cs="Arial"/>
          <w:sz w:val="24"/>
          <w:szCs w:val="24"/>
        </w:rPr>
      </w:pPr>
      <w:r w:rsidRPr="009847BB">
        <w:rPr>
          <w:rFonts w:ascii="Arial" w:hAnsi="Arial" w:cs="Arial"/>
          <w:sz w:val="24"/>
          <w:szCs w:val="24"/>
        </w:rPr>
        <w:t xml:space="preserve">Name of signatory: Designation: </w:t>
      </w:r>
    </w:p>
    <w:p w14:paraId="65C58AB2" w14:textId="3D52D902" w:rsidR="00146C08" w:rsidRPr="009847BB" w:rsidRDefault="00146C08" w:rsidP="00B934FA">
      <w:pPr>
        <w:spacing w:after="0"/>
        <w:rPr>
          <w:rFonts w:ascii="Arial" w:hAnsi="Arial" w:cs="Arial"/>
          <w:sz w:val="24"/>
          <w:szCs w:val="24"/>
        </w:rPr>
      </w:pPr>
      <w:r w:rsidRPr="009847BB">
        <w:rPr>
          <w:rFonts w:ascii="Arial" w:hAnsi="Arial" w:cs="Arial"/>
          <w:sz w:val="24"/>
          <w:szCs w:val="24"/>
        </w:rPr>
        <w:t>Company Seal</w:t>
      </w:r>
      <w:r w:rsidR="00A03F0C" w:rsidRPr="009847BB">
        <w:rPr>
          <w:rFonts w:ascii="Arial" w:hAnsi="Arial" w:cs="Arial"/>
          <w:sz w:val="24"/>
          <w:szCs w:val="24"/>
        </w:rPr>
        <w:t xml:space="preserve"> </w:t>
      </w:r>
      <w:r w:rsidRPr="009847BB">
        <w:rPr>
          <w:rFonts w:ascii="Arial" w:hAnsi="Arial" w:cs="Arial"/>
          <w:sz w:val="24"/>
          <w:szCs w:val="24"/>
        </w:rPr>
        <w:t>/</w:t>
      </w:r>
      <w:r w:rsidR="00A03F0C" w:rsidRPr="009847BB">
        <w:rPr>
          <w:rFonts w:ascii="Arial" w:hAnsi="Arial" w:cs="Arial"/>
          <w:sz w:val="24"/>
          <w:szCs w:val="24"/>
        </w:rPr>
        <w:t xml:space="preserve"> S</w:t>
      </w:r>
      <w:r w:rsidRPr="009847BB">
        <w:rPr>
          <w:rFonts w:ascii="Arial" w:hAnsi="Arial" w:cs="Arial"/>
          <w:sz w:val="24"/>
          <w:szCs w:val="24"/>
        </w:rPr>
        <w:t xml:space="preserve">tamp: </w:t>
      </w:r>
      <w:r w:rsidRPr="009847BB">
        <w:rPr>
          <w:rFonts w:ascii="Arial" w:hAnsi="Arial" w:cs="Arial"/>
          <w:sz w:val="24"/>
          <w:szCs w:val="24"/>
        </w:rPr>
        <w:br/>
        <w:t xml:space="preserve">Place: </w:t>
      </w:r>
    </w:p>
    <w:p w14:paraId="6666C92B" w14:textId="77777777" w:rsidR="00146C08" w:rsidRPr="009847BB" w:rsidRDefault="00146C08" w:rsidP="00B934FA">
      <w:pPr>
        <w:spacing w:after="0"/>
        <w:jc w:val="both"/>
        <w:rPr>
          <w:rFonts w:ascii="Arial" w:hAnsi="Arial" w:cs="Arial"/>
          <w:sz w:val="24"/>
          <w:szCs w:val="24"/>
        </w:rPr>
      </w:pPr>
      <w:r w:rsidRPr="009847BB">
        <w:rPr>
          <w:rFonts w:ascii="Arial" w:hAnsi="Arial" w:cs="Arial"/>
          <w:sz w:val="24"/>
          <w:szCs w:val="24"/>
        </w:rPr>
        <w:t xml:space="preserve">Date: </w:t>
      </w:r>
    </w:p>
    <w:p w14:paraId="10407627" w14:textId="77777777" w:rsidR="00B024BA" w:rsidRPr="009847BB" w:rsidRDefault="00B024BA" w:rsidP="00B934FA">
      <w:pPr>
        <w:spacing w:after="0"/>
        <w:jc w:val="both"/>
        <w:rPr>
          <w:rFonts w:ascii="Arial" w:hAnsi="Arial" w:cs="Arial"/>
          <w:sz w:val="24"/>
          <w:szCs w:val="24"/>
        </w:rPr>
      </w:pPr>
    </w:p>
    <w:p w14:paraId="14016F7E" w14:textId="77777777" w:rsidR="00146C08" w:rsidRPr="009847BB" w:rsidRDefault="00146C08" w:rsidP="00B934FA">
      <w:pPr>
        <w:spacing w:after="0"/>
        <w:jc w:val="both"/>
        <w:rPr>
          <w:rFonts w:ascii="Arial" w:hAnsi="Arial" w:cs="Arial"/>
          <w:sz w:val="24"/>
          <w:szCs w:val="24"/>
        </w:rPr>
      </w:pPr>
      <w:r w:rsidRPr="009847BB">
        <w:rPr>
          <w:rFonts w:ascii="Arial" w:hAnsi="Arial" w:cs="Arial"/>
          <w:sz w:val="24"/>
          <w:szCs w:val="24"/>
        </w:rPr>
        <w:t xml:space="preserve">Enclosures: Annexures </w:t>
      </w:r>
    </w:p>
    <w:p w14:paraId="161EE687" w14:textId="77777777" w:rsidR="00146C08" w:rsidRPr="009847BB" w:rsidRDefault="00146C08" w:rsidP="00B934FA">
      <w:pPr>
        <w:spacing w:after="0"/>
        <w:jc w:val="both"/>
        <w:rPr>
          <w:rFonts w:ascii="Arial" w:hAnsi="Arial" w:cs="Arial"/>
          <w:sz w:val="24"/>
          <w:szCs w:val="24"/>
        </w:rPr>
        <w:sectPr w:rsidR="00146C08" w:rsidRPr="009847BB" w:rsidSect="00D81949">
          <w:headerReference w:type="default" r:id="rId15"/>
          <w:footerReference w:type="default" r:id="rId16"/>
          <w:type w:val="continuous"/>
          <w:pgSz w:w="12240" w:h="20160" w:code="5"/>
          <w:pgMar w:top="1440" w:right="1440" w:bottom="1440" w:left="1440" w:header="720" w:footer="720" w:gutter="0"/>
          <w:cols w:space="720"/>
          <w:noEndnote/>
          <w:docGrid w:linePitch="299"/>
        </w:sectPr>
      </w:pPr>
    </w:p>
    <w:p w14:paraId="3A7E93E6" w14:textId="77777777" w:rsidR="00D81949" w:rsidRPr="009847BB" w:rsidRDefault="00D81949" w:rsidP="00B934FA">
      <w:pPr>
        <w:rPr>
          <w:rFonts w:ascii="Arial" w:hAnsi="Arial" w:cs="Arial"/>
          <w:b/>
          <w:sz w:val="24"/>
          <w:szCs w:val="24"/>
          <w:u w:val="single"/>
        </w:rPr>
      </w:pPr>
      <w:bookmarkStart w:id="8" w:name="Pg7"/>
      <w:bookmarkEnd w:id="8"/>
      <w:r w:rsidRPr="009847BB">
        <w:rPr>
          <w:rFonts w:ascii="Arial" w:hAnsi="Arial" w:cs="Arial"/>
          <w:b/>
          <w:sz w:val="24"/>
          <w:szCs w:val="24"/>
          <w:u w:val="single"/>
        </w:rPr>
        <w:br w:type="page"/>
      </w:r>
    </w:p>
    <w:p w14:paraId="24FCA3A4" w14:textId="3D8E5889" w:rsidR="00146C08" w:rsidRPr="00D540A9" w:rsidRDefault="00146C08" w:rsidP="00B934FA">
      <w:pPr>
        <w:pStyle w:val="Heading1"/>
        <w:jc w:val="center"/>
        <w:rPr>
          <w:rFonts w:ascii="Arial" w:hAnsi="Arial" w:cs="Arial"/>
          <w:b/>
          <w:color w:val="auto"/>
          <w:sz w:val="28"/>
          <w:szCs w:val="28"/>
          <w:u w:val="single"/>
        </w:rPr>
      </w:pPr>
      <w:bookmarkStart w:id="9" w:name="_Toc58941329"/>
      <w:r w:rsidRPr="00D540A9">
        <w:rPr>
          <w:rStyle w:val="Heading1Char"/>
          <w:rFonts w:ascii="Arial" w:hAnsi="Arial" w:cs="Arial"/>
          <w:b/>
          <w:color w:val="auto"/>
          <w:sz w:val="28"/>
          <w:szCs w:val="28"/>
        </w:rPr>
        <w:lastRenderedPageBreak/>
        <w:t>ANNEXURE - C</w:t>
      </w:r>
      <w:bookmarkEnd w:id="9"/>
    </w:p>
    <w:p w14:paraId="0B1E9031" w14:textId="77777777" w:rsidR="00146C08" w:rsidRPr="009847BB" w:rsidRDefault="00146C08" w:rsidP="00B934FA">
      <w:pPr>
        <w:spacing w:after="0"/>
        <w:jc w:val="center"/>
        <w:rPr>
          <w:rFonts w:ascii="Arial" w:hAnsi="Arial" w:cs="Arial"/>
          <w:b/>
          <w:sz w:val="24"/>
          <w:szCs w:val="24"/>
          <w:u w:val="single"/>
        </w:rPr>
      </w:pPr>
      <w:r w:rsidRPr="009847BB">
        <w:rPr>
          <w:rFonts w:ascii="Arial" w:hAnsi="Arial" w:cs="Arial"/>
          <w:b/>
          <w:sz w:val="24"/>
          <w:szCs w:val="24"/>
          <w:u w:val="single"/>
        </w:rPr>
        <w:t>SUPPORTING DOCUMENTS REQUIRED TO BE SUBMITTED WITH EOI</w:t>
      </w:r>
    </w:p>
    <w:p w14:paraId="2E8E5176" w14:textId="77777777" w:rsidR="00146C08" w:rsidRPr="009847BB" w:rsidRDefault="00146C08" w:rsidP="00B934FA">
      <w:pPr>
        <w:spacing w:after="0"/>
        <w:jc w:val="both"/>
        <w:rPr>
          <w:rFonts w:ascii="Arial" w:hAnsi="Arial" w:cs="Arial"/>
          <w:sz w:val="24"/>
          <w:szCs w:val="24"/>
        </w:rPr>
      </w:pPr>
    </w:p>
    <w:p w14:paraId="24D7F569" w14:textId="6C5378E7" w:rsidR="00146C08" w:rsidRPr="009847BB" w:rsidRDefault="00146C08" w:rsidP="00B934FA">
      <w:pPr>
        <w:pStyle w:val="ListParagraph"/>
        <w:numPr>
          <w:ilvl w:val="0"/>
          <w:numId w:val="15"/>
        </w:numPr>
        <w:spacing w:after="0"/>
        <w:jc w:val="both"/>
        <w:rPr>
          <w:rFonts w:ascii="Arial" w:hAnsi="Arial" w:cs="Arial"/>
          <w:sz w:val="24"/>
          <w:szCs w:val="24"/>
        </w:rPr>
      </w:pPr>
      <w:r w:rsidRPr="009847BB">
        <w:rPr>
          <w:rFonts w:ascii="Arial" w:hAnsi="Arial" w:cs="Arial"/>
          <w:sz w:val="24"/>
          <w:szCs w:val="24"/>
        </w:rPr>
        <w:t>Profile of PRA including its group entities and its Board of Directors</w:t>
      </w:r>
      <w:r w:rsidR="00BA7CE1" w:rsidRPr="009847BB">
        <w:rPr>
          <w:rFonts w:ascii="Arial" w:hAnsi="Arial" w:cs="Arial"/>
          <w:sz w:val="24"/>
          <w:szCs w:val="24"/>
        </w:rPr>
        <w:t>.</w:t>
      </w:r>
    </w:p>
    <w:p w14:paraId="4DADB8AD" w14:textId="77777777" w:rsidR="00227D02" w:rsidRPr="002D3446" w:rsidRDefault="00227D02" w:rsidP="00B934FA">
      <w:pPr>
        <w:pStyle w:val="ListParagraph"/>
        <w:spacing w:after="0"/>
        <w:jc w:val="both"/>
        <w:rPr>
          <w:rFonts w:ascii="Arial" w:hAnsi="Arial" w:cs="Arial"/>
          <w:sz w:val="12"/>
          <w:szCs w:val="12"/>
        </w:rPr>
      </w:pPr>
    </w:p>
    <w:p w14:paraId="0BEE72F2" w14:textId="04E25665" w:rsidR="00146C08" w:rsidRPr="009847BB" w:rsidRDefault="00146C08" w:rsidP="00B934FA">
      <w:pPr>
        <w:pStyle w:val="ListParagraph"/>
        <w:numPr>
          <w:ilvl w:val="0"/>
          <w:numId w:val="15"/>
        </w:numPr>
        <w:spacing w:after="0"/>
        <w:jc w:val="both"/>
        <w:rPr>
          <w:rFonts w:ascii="Arial" w:hAnsi="Arial" w:cs="Arial"/>
          <w:sz w:val="24"/>
          <w:szCs w:val="24"/>
        </w:rPr>
      </w:pPr>
      <w:r w:rsidRPr="009847BB">
        <w:rPr>
          <w:rFonts w:ascii="Arial" w:hAnsi="Arial" w:cs="Arial"/>
          <w:sz w:val="24"/>
          <w:szCs w:val="24"/>
        </w:rPr>
        <w:t>Legal</w:t>
      </w:r>
      <w:r w:rsidR="00BA7CE1" w:rsidRPr="009847BB">
        <w:rPr>
          <w:rFonts w:ascii="Arial" w:hAnsi="Arial" w:cs="Arial"/>
          <w:sz w:val="24"/>
          <w:szCs w:val="24"/>
        </w:rPr>
        <w:t xml:space="preserve"> </w:t>
      </w:r>
      <w:r w:rsidRPr="009847BB">
        <w:rPr>
          <w:rFonts w:ascii="Arial" w:hAnsi="Arial" w:cs="Arial"/>
          <w:sz w:val="24"/>
          <w:szCs w:val="24"/>
        </w:rPr>
        <w:t xml:space="preserve">Documents: Copies of Incorporation and Constitutional Documents </w:t>
      </w:r>
      <w:r w:rsidR="00227D02" w:rsidRPr="009847BB">
        <w:rPr>
          <w:rFonts w:ascii="Arial" w:hAnsi="Arial" w:cs="Arial"/>
          <w:sz w:val="24"/>
          <w:szCs w:val="24"/>
        </w:rPr>
        <w:t xml:space="preserve">such as </w:t>
      </w:r>
      <w:r w:rsidRPr="009847BB">
        <w:rPr>
          <w:rFonts w:ascii="Arial" w:hAnsi="Arial" w:cs="Arial"/>
          <w:sz w:val="24"/>
          <w:szCs w:val="24"/>
        </w:rPr>
        <w:t xml:space="preserve">Memorandum and Articles of Association, </w:t>
      </w:r>
      <w:r w:rsidR="00227D02" w:rsidRPr="009847BB">
        <w:rPr>
          <w:rFonts w:ascii="Arial" w:hAnsi="Arial" w:cs="Arial"/>
          <w:sz w:val="24"/>
          <w:szCs w:val="24"/>
        </w:rPr>
        <w:t>Certificate of Registration, Partnership Agreement</w:t>
      </w:r>
      <w:r w:rsidR="00045E77" w:rsidRPr="009847BB">
        <w:rPr>
          <w:rFonts w:ascii="Arial" w:hAnsi="Arial" w:cs="Arial"/>
          <w:sz w:val="24"/>
          <w:szCs w:val="24"/>
        </w:rPr>
        <w:t xml:space="preserve"> </w:t>
      </w:r>
      <w:r w:rsidR="00227D02" w:rsidRPr="009847BB">
        <w:rPr>
          <w:rFonts w:ascii="Arial" w:hAnsi="Arial" w:cs="Arial"/>
          <w:sz w:val="24"/>
          <w:szCs w:val="24"/>
        </w:rPr>
        <w:t>/</w:t>
      </w:r>
      <w:r w:rsidR="00045E77" w:rsidRPr="009847BB">
        <w:rPr>
          <w:rFonts w:ascii="Arial" w:hAnsi="Arial" w:cs="Arial"/>
          <w:sz w:val="24"/>
          <w:szCs w:val="24"/>
        </w:rPr>
        <w:t xml:space="preserve"> </w:t>
      </w:r>
      <w:r w:rsidR="00227D02" w:rsidRPr="009847BB">
        <w:rPr>
          <w:rFonts w:ascii="Arial" w:hAnsi="Arial" w:cs="Arial"/>
          <w:sz w:val="24"/>
          <w:szCs w:val="24"/>
        </w:rPr>
        <w:t>Deed, LLP Agreement</w:t>
      </w:r>
      <w:r w:rsidR="008F1335" w:rsidRPr="009847BB">
        <w:rPr>
          <w:rFonts w:ascii="Arial" w:hAnsi="Arial" w:cs="Arial"/>
          <w:sz w:val="24"/>
          <w:szCs w:val="24"/>
        </w:rPr>
        <w:t>,</w:t>
      </w:r>
      <w:r w:rsidR="00227D02" w:rsidRPr="009847BB">
        <w:rPr>
          <w:rFonts w:ascii="Arial" w:hAnsi="Arial" w:cs="Arial"/>
          <w:sz w:val="24"/>
          <w:szCs w:val="24"/>
        </w:rPr>
        <w:t xml:space="preserve"> </w:t>
      </w:r>
      <w:r w:rsidRPr="009847BB">
        <w:rPr>
          <w:rFonts w:ascii="Arial" w:hAnsi="Arial" w:cs="Arial"/>
          <w:sz w:val="24"/>
          <w:szCs w:val="24"/>
        </w:rPr>
        <w:t xml:space="preserve">etc.) of </w:t>
      </w:r>
      <w:r w:rsidR="0681F225" w:rsidRPr="009847BB">
        <w:rPr>
          <w:rFonts w:ascii="Arial" w:hAnsi="Arial" w:cs="Arial"/>
          <w:sz w:val="24"/>
          <w:szCs w:val="24"/>
        </w:rPr>
        <w:t>P</w:t>
      </w:r>
      <w:r w:rsidRPr="009847BB">
        <w:rPr>
          <w:rFonts w:ascii="Arial" w:hAnsi="Arial" w:cs="Arial"/>
          <w:sz w:val="24"/>
          <w:szCs w:val="24"/>
        </w:rPr>
        <w:t>RA</w:t>
      </w:r>
      <w:r w:rsidR="008F1335" w:rsidRPr="009847BB">
        <w:rPr>
          <w:rFonts w:ascii="Arial" w:hAnsi="Arial" w:cs="Arial"/>
          <w:sz w:val="24"/>
          <w:szCs w:val="24"/>
        </w:rPr>
        <w:t>.</w:t>
      </w:r>
      <w:r w:rsidRPr="009847BB">
        <w:rPr>
          <w:rFonts w:ascii="Arial" w:hAnsi="Arial" w:cs="Arial"/>
          <w:sz w:val="24"/>
          <w:szCs w:val="24"/>
        </w:rPr>
        <w:t xml:space="preserve"> </w:t>
      </w:r>
    </w:p>
    <w:p w14:paraId="67BB5DEE" w14:textId="42316167" w:rsidR="00BF7167" w:rsidRPr="002D3446" w:rsidRDefault="00BF7167" w:rsidP="00B934FA">
      <w:pPr>
        <w:pStyle w:val="ListParagraph"/>
        <w:spacing w:after="0"/>
        <w:jc w:val="both"/>
        <w:rPr>
          <w:rFonts w:ascii="Arial" w:hAnsi="Arial" w:cs="Arial"/>
          <w:sz w:val="12"/>
          <w:szCs w:val="12"/>
        </w:rPr>
      </w:pPr>
    </w:p>
    <w:p w14:paraId="55BC716C" w14:textId="3A0534B7" w:rsidR="00146C08" w:rsidRPr="009847BB" w:rsidRDefault="00146C08" w:rsidP="00B934FA">
      <w:pPr>
        <w:pStyle w:val="ListParagraph"/>
        <w:numPr>
          <w:ilvl w:val="0"/>
          <w:numId w:val="15"/>
        </w:numPr>
        <w:spacing w:after="0"/>
        <w:jc w:val="both"/>
        <w:rPr>
          <w:rFonts w:ascii="Arial" w:hAnsi="Arial" w:cs="Arial"/>
          <w:sz w:val="24"/>
          <w:szCs w:val="24"/>
        </w:rPr>
      </w:pPr>
      <w:r w:rsidRPr="009847BB">
        <w:rPr>
          <w:rFonts w:ascii="Arial" w:hAnsi="Arial" w:cs="Arial"/>
          <w:sz w:val="24"/>
          <w:szCs w:val="24"/>
        </w:rPr>
        <w:t>Certified true copies of Audited financial statements as on March 31, 201</w:t>
      </w:r>
      <w:r w:rsidR="00A94171" w:rsidRPr="009847BB">
        <w:rPr>
          <w:rFonts w:ascii="Arial" w:hAnsi="Arial" w:cs="Arial"/>
          <w:sz w:val="24"/>
          <w:szCs w:val="24"/>
        </w:rPr>
        <w:t>9; March 31, 2020</w:t>
      </w:r>
      <w:r w:rsidR="00092C22" w:rsidRPr="009847BB">
        <w:rPr>
          <w:rFonts w:ascii="Arial" w:hAnsi="Arial" w:cs="Arial"/>
          <w:sz w:val="24"/>
          <w:szCs w:val="24"/>
        </w:rPr>
        <w:t xml:space="preserve">; </w:t>
      </w:r>
      <w:r w:rsidRPr="009847BB">
        <w:rPr>
          <w:rFonts w:ascii="Arial" w:hAnsi="Arial" w:cs="Arial"/>
          <w:sz w:val="24"/>
          <w:szCs w:val="24"/>
        </w:rPr>
        <w:t>and March 31, 20</w:t>
      </w:r>
      <w:r w:rsidR="00F84CB9" w:rsidRPr="009847BB">
        <w:rPr>
          <w:rFonts w:ascii="Arial" w:hAnsi="Arial" w:cs="Arial"/>
          <w:sz w:val="24"/>
          <w:szCs w:val="24"/>
        </w:rPr>
        <w:t>2</w:t>
      </w:r>
      <w:r w:rsidR="00A94171" w:rsidRPr="009847BB">
        <w:rPr>
          <w:rFonts w:ascii="Arial" w:hAnsi="Arial" w:cs="Arial"/>
          <w:sz w:val="24"/>
          <w:szCs w:val="24"/>
        </w:rPr>
        <w:t>1</w:t>
      </w:r>
      <w:r w:rsidR="00BF5452" w:rsidRPr="009847BB">
        <w:rPr>
          <w:rFonts w:ascii="Arial" w:hAnsi="Arial" w:cs="Arial"/>
          <w:sz w:val="24"/>
          <w:szCs w:val="24"/>
        </w:rPr>
        <w:t>,</w:t>
      </w:r>
      <w:r w:rsidRPr="009847BB">
        <w:rPr>
          <w:rFonts w:ascii="Arial" w:hAnsi="Arial" w:cs="Arial"/>
          <w:sz w:val="24"/>
          <w:szCs w:val="24"/>
        </w:rPr>
        <w:t xml:space="preserve"> of </w:t>
      </w:r>
      <w:r w:rsidR="007E5876" w:rsidRPr="009847BB">
        <w:rPr>
          <w:rFonts w:ascii="Arial" w:hAnsi="Arial" w:cs="Arial"/>
          <w:sz w:val="24"/>
          <w:szCs w:val="24"/>
        </w:rPr>
        <w:t xml:space="preserve">the </w:t>
      </w:r>
      <w:r w:rsidRPr="009847BB">
        <w:rPr>
          <w:rFonts w:ascii="Arial" w:hAnsi="Arial" w:cs="Arial"/>
          <w:sz w:val="24"/>
          <w:szCs w:val="24"/>
        </w:rPr>
        <w:t>RA and</w:t>
      </w:r>
      <w:r w:rsidR="007E5876" w:rsidRPr="009847BB">
        <w:rPr>
          <w:rFonts w:ascii="Arial" w:hAnsi="Arial" w:cs="Arial"/>
          <w:sz w:val="24"/>
          <w:szCs w:val="24"/>
        </w:rPr>
        <w:t xml:space="preserve"> </w:t>
      </w:r>
      <w:r w:rsidR="00BF5452" w:rsidRPr="009847BB">
        <w:rPr>
          <w:rFonts w:ascii="Arial" w:hAnsi="Arial" w:cs="Arial"/>
          <w:sz w:val="24"/>
          <w:szCs w:val="24"/>
        </w:rPr>
        <w:t>/</w:t>
      </w:r>
      <w:r w:rsidR="007E5876" w:rsidRPr="009847BB">
        <w:rPr>
          <w:rFonts w:ascii="Arial" w:hAnsi="Arial" w:cs="Arial"/>
          <w:sz w:val="24"/>
          <w:szCs w:val="24"/>
        </w:rPr>
        <w:t xml:space="preserve"> </w:t>
      </w:r>
      <w:r w:rsidRPr="009847BB">
        <w:rPr>
          <w:rFonts w:ascii="Arial" w:hAnsi="Arial" w:cs="Arial"/>
          <w:sz w:val="24"/>
          <w:szCs w:val="24"/>
        </w:rPr>
        <w:t>or its promoter</w:t>
      </w:r>
      <w:r w:rsidR="007E5876" w:rsidRPr="009847BB">
        <w:rPr>
          <w:rFonts w:ascii="Arial" w:hAnsi="Arial" w:cs="Arial"/>
          <w:sz w:val="24"/>
          <w:szCs w:val="24"/>
        </w:rPr>
        <w:t xml:space="preserve">s </w:t>
      </w:r>
      <w:r w:rsidR="00BF5452" w:rsidRPr="009847BB">
        <w:rPr>
          <w:rFonts w:ascii="Arial" w:hAnsi="Arial" w:cs="Arial"/>
          <w:sz w:val="24"/>
          <w:szCs w:val="24"/>
        </w:rPr>
        <w:t>/</w:t>
      </w:r>
      <w:r w:rsidR="007E5876" w:rsidRPr="009847BB">
        <w:rPr>
          <w:rFonts w:ascii="Arial" w:hAnsi="Arial" w:cs="Arial"/>
          <w:sz w:val="24"/>
          <w:szCs w:val="24"/>
        </w:rPr>
        <w:t xml:space="preserve"> </w:t>
      </w:r>
      <w:r w:rsidRPr="009847BB">
        <w:rPr>
          <w:rFonts w:ascii="Arial" w:hAnsi="Arial" w:cs="Arial"/>
          <w:sz w:val="24"/>
          <w:szCs w:val="24"/>
        </w:rPr>
        <w:t xml:space="preserve">promoter group or any other group company as per eligibility criteria. </w:t>
      </w:r>
    </w:p>
    <w:p w14:paraId="05929C65" w14:textId="77777777" w:rsidR="00BF7167" w:rsidRPr="002D3446" w:rsidRDefault="00BF7167" w:rsidP="00B934FA">
      <w:pPr>
        <w:pStyle w:val="ListParagraph"/>
        <w:rPr>
          <w:rFonts w:ascii="Arial" w:hAnsi="Arial" w:cs="Arial"/>
          <w:sz w:val="12"/>
          <w:szCs w:val="12"/>
        </w:rPr>
      </w:pPr>
    </w:p>
    <w:p w14:paraId="39582F53" w14:textId="1BDE1BDF" w:rsidR="00146C08" w:rsidRPr="009847BB" w:rsidRDefault="00146C08" w:rsidP="00B934FA">
      <w:pPr>
        <w:pStyle w:val="ListParagraph"/>
        <w:numPr>
          <w:ilvl w:val="0"/>
          <w:numId w:val="15"/>
        </w:numPr>
        <w:spacing w:after="0"/>
        <w:jc w:val="both"/>
        <w:rPr>
          <w:rFonts w:ascii="Arial" w:hAnsi="Arial" w:cs="Arial"/>
          <w:sz w:val="24"/>
          <w:szCs w:val="24"/>
        </w:rPr>
      </w:pPr>
      <w:r w:rsidRPr="009847BB">
        <w:rPr>
          <w:rFonts w:ascii="Arial" w:hAnsi="Arial" w:cs="Arial"/>
          <w:sz w:val="24"/>
          <w:szCs w:val="24"/>
        </w:rPr>
        <w:t>The PRA shall also provide all the relevant documents in respect of its promoter</w:t>
      </w:r>
      <w:r w:rsidR="00EC5CBE" w:rsidRPr="009847BB">
        <w:rPr>
          <w:rFonts w:ascii="Arial" w:hAnsi="Arial" w:cs="Arial"/>
          <w:sz w:val="24"/>
          <w:szCs w:val="24"/>
        </w:rPr>
        <w:t xml:space="preserve"> </w:t>
      </w:r>
      <w:r w:rsidR="00BF5452" w:rsidRPr="009847BB">
        <w:rPr>
          <w:rFonts w:ascii="Arial" w:hAnsi="Arial" w:cs="Arial"/>
          <w:sz w:val="24"/>
          <w:szCs w:val="24"/>
        </w:rPr>
        <w:t>/</w:t>
      </w:r>
      <w:r w:rsidR="00EC5CBE" w:rsidRPr="009847BB">
        <w:rPr>
          <w:rFonts w:ascii="Arial" w:hAnsi="Arial" w:cs="Arial"/>
          <w:sz w:val="24"/>
          <w:szCs w:val="24"/>
        </w:rPr>
        <w:t xml:space="preserve"> </w:t>
      </w:r>
      <w:r w:rsidRPr="009847BB">
        <w:rPr>
          <w:rFonts w:ascii="Arial" w:hAnsi="Arial" w:cs="Arial"/>
          <w:sz w:val="24"/>
          <w:szCs w:val="24"/>
        </w:rPr>
        <w:t xml:space="preserve">promoter group or any other group company if required to meet the eligibility criteria. The PRA shall provide a Net worth Certificate duly certified by a Chartered Accountant. </w:t>
      </w:r>
    </w:p>
    <w:p w14:paraId="22961B32" w14:textId="77777777" w:rsidR="00736867" w:rsidRPr="002D3446" w:rsidRDefault="00736867" w:rsidP="00B934FA">
      <w:pPr>
        <w:pStyle w:val="ListParagraph"/>
        <w:rPr>
          <w:rFonts w:ascii="Arial" w:hAnsi="Arial" w:cs="Arial"/>
          <w:sz w:val="12"/>
          <w:szCs w:val="12"/>
        </w:rPr>
      </w:pPr>
    </w:p>
    <w:p w14:paraId="071C5CFF" w14:textId="03067902" w:rsidR="006A064F" w:rsidRPr="009847BB" w:rsidRDefault="00146C08" w:rsidP="00B934FA">
      <w:pPr>
        <w:pStyle w:val="ListParagraph"/>
        <w:numPr>
          <w:ilvl w:val="0"/>
          <w:numId w:val="15"/>
        </w:numPr>
        <w:spacing w:after="0"/>
        <w:jc w:val="both"/>
        <w:rPr>
          <w:rFonts w:ascii="Arial" w:hAnsi="Arial" w:cs="Arial"/>
          <w:sz w:val="24"/>
          <w:szCs w:val="24"/>
        </w:rPr>
      </w:pPr>
      <w:r w:rsidRPr="009847BB">
        <w:rPr>
          <w:rFonts w:ascii="Arial" w:hAnsi="Arial" w:cs="Arial"/>
          <w:sz w:val="24"/>
          <w:szCs w:val="24"/>
        </w:rPr>
        <w:t>Undertaking</w:t>
      </w:r>
      <w:r w:rsidR="743DCFAF" w:rsidRPr="009847BB">
        <w:rPr>
          <w:rFonts w:ascii="Arial" w:hAnsi="Arial" w:cs="Arial"/>
          <w:sz w:val="24"/>
          <w:szCs w:val="24"/>
        </w:rPr>
        <w:t>s</w:t>
      </w:r>
      <w:r w:rsidRPr="009847BB">
        <w:rPr>
          <w:rFonts w:ascii="Arial" w:hAnsi="Arial" w:cs="Arial"/>
          <w:sz w:val="24"/>
          <w:szCs w:val="24"/>
        </w:rPr>
        <w:t xml:space="preserve"> in the format attached as </w:t>
      </w:r>
      <w:r w:rsidR="006A064F" w:rsidRPr="009847BB">
        <w:rPr>
          <w:rFonts w:ascii="Arial" w:hAnsi="Arial" w:cs="Arial"/>
          <w:sz w:val="24"/>
          <w:szCs w:val="24"/>
        </w:rPr>
        <w:t>“</w:t>
      </w:r>
      <w:r w:rsidRPr="009847BB">
        <w:rPr>
          <w:rFonts w:ascii="Arial" w:hAnsi="Arial" w:cs="Arial"/>
          <w:b/>
          <w:bCs/>
          <w:sz w:val="24"/>
          <w:szCs w:val="24"/>
        </w:rPr>
        <w:t>Annexure E</w:t>
      </w:r>
      <w:r w:rsidR="00A72932">
        <w:rPr>
          <w:rFonts w:ascii="Arial" w:hAnsi="Arial" w:cs="Arial"/>
          <w:b/>
          <w:bCs/>
          <w:sz w:val="24"/>
          <w:szCs w:val="24"/>
        </w:rPr>
        <w:t xml:space="preserve"> </w:t>
      </w:r>
      <w:r w:rsidRPr="009847BB">
        <w:rPr>
          <w:rFonts w:ascii="Arial" w:hAnsi="Arial" w:cs="Arial"/>
          <w:b/>
          <w:bCs/>
          <w:sz w:val="24"/>
          <w:szCs w:val="24"/>
        </w:rPr>
        <w:t>1</w:t>
      </w:r>
      <w:r w:rsidR="006A064F" w:rsidRPr="009847BB">
        <w:rPr>
          <w:rFonts w:ascii="Arial" w:hAnsi="Arial" w:cs="Arial"/>
          <w:sz w:val="24"/>
          <w:szCs w:val="24"/>
        </w:rPr>
        <w:t>”</w:t>
      </w:r>
      <w:r w:rsidRPr="009847BB">
        <w:rPr>
          <w:rFonts w:ascii="Arial" w:hAnsi="Arial" w:cs="Arial"/>
          <w:sz w:val="24"/>
          <w:szCs w:val="24"/>
        </w:rPr>
        <w:t xml:space="preserve"> and </w:t>
      </w:r>
      <w:r w:rsidR="006A064F" w:rsidRPr="009847BB">
        <w:rPr>
          <w:rFonts w:ascii="Arial" w:hAnsi="Arial" w:cs="Arial"/>
          <w:sz w:val="24"/>
          <w:szCs w:val="24"/>
        </w:rPr>
        <w:t>“</w:t>
      </w:r>
      <w:r w:rsidR="006A064F" w:rsidRPr="009847BB">
        <w:rPr>
          <w:rFonts w:ascii="Arial" w:hAnsi="Arial" w:cs="Arial"/>
          <w:b/>
          <w:bCs/>
          <w:sz w:val="24"/>
          <w:szCs w:val="24"/>
        </w:rPr>
        <w:t>Annexure E</w:t>
      </w:r>
      <w:r w:rsidR="00A72932">
        <w:rPr>
          <w:rFonts w:ascii="Arial" w:hAnsi="Arial" w:cs="Arial"/>
          <w:b/>
          <w:bCs/>
          <w:sz w:val="24"/>
          <w:szCs w:val="24"/>
        </w:rPr>
        <w:t xml:space="preserve"> </w:t>
      </w:r>
      <w:r w:rsidR="006A064F" w:rsidRPr="009847BB">
        <w:rPr>
          <w:rFonts w:ascii="Arial" w:hAnsi="Arial" w:cs="Arial"/>
          <w:b/>
          <w:bCs/>
          <w:sz w:val="24"/>
          <w:szCs w:val="24"/>
        </w:rPr>
        <w:t>2</w:t>
      </w:r>
      <w:r w:rsidR="006A064F" w:rsidRPr="009847BB">
        <w:rPr>
          <w:rFonts w:ascii="Arial" w:hAnsi="Arial" w:cs="Arial"/>
          <w:sz w:val="24"/>
          <w:szCs w:val="24"/>
        </w:rPr>
        <w:t>”</w:t>
      </w:r>
      <w:r w:rsidR="008F1335" w:rsidRPr="009847BB">
        <w:rPr>
          <w:rFonts w:ascii="Arial" w:hAnsi="Arial" w:cs="Arial"/>
          <w:sz w:val="24"/>
          <w:szCs w:val="24"/>
        </w:rPr>
        <w:t>, duly executed by the Authorised Representative of the PRA on the stamp paper of adequate value.</w:t>
      </w:r>
    </w:p>
    <w:p w14:paraId="163B88A3" w14:textId="77777777" w:rsidR="00736867" w:rsidRPr="002D3446" w:rsidRDefault="00736867" w:rsidP="00B934FA">
      <w:pPr>
        <w:pStyle w:val="ListParagraph"/>
        <w:rPr>
          <w:rFonts w:ascii="Arial" w:hAnsi="Arial" w:cs="Arial"/>
          <w:sz w:val="12"/>
          <w:szCs w:val="12"/>
        </w:rPr>
      </w:pPr>
    </w:p>
    <w:p w14:paraId="342579E2" w14:textId="293F84D9" w:rsidR="008F1335" w:rsidRPr="009847BB" w:rsidRDefault="008F1335" w:rsidP="00B934FA">
      <w:pPr>
        <w:pStyle w:val="ListParagraph"/>
        <w:numPr>
          <w:ilvl w:val="0"/>
          <w:numId w:val="15"/>
        </w:numPr>
        <w:spacing w:after="0"/>
        <w:jc w:val="both"/>
        <w:rPr>
          <w:rFonts w:ascii="Arial" w:hAnsi="Arial" w:cs="Arial"/>
          <w:sz w:val="24"/>
          <w:szCs w:val="24"/>
        </w:rPr>
      </w:pPr>
      <w:r w:rsidRPr="009847BB">
        <w:rPr>
          <w:rFonts w:ascii="Arial" w:hAnsi="Arial" w:cs="Arial"/>
          <w:sz w:val="24"/>
          <w:szCs w:val="24"/>
        </w:rPr>
        <w:t>Declaration</w:t>
      </w:r>
      <w:r w:rsidR="007E5876" w:rsidRPr="009847BB">
        <w:rPr>
          <w:rFonts w:ascii="Arial" w:hAnsi="Arial" w:cs="Arial"/>
          <w:sz w:val="24"/>
          <w:szCs w:val="24"/>
        </w:rPr>
        <w:t xml:space="preserve"> </w:t>
      </w:r>
      <w:r w:rsidRPr="009847BB">
        <w:rPr>
          <w:rFonts w:ascii="Arial" w:hAnsi="Arial" w:cs="Arial"/>
          <w:sz w:val="24"/>
          <w:szCs w:val="24"/>
        </w:rPr>
        <w:t>/</w:t>
      </w:r>
      <w:r w:rsidR="007E5876" w:rsidRPr="009847BB">
        <w:rPr>
          <w:rFonts w:ascii="Arial" w:hAnsi="Arial" w:cs="Arial"/>
          <w:sz w:val="24"/>
          <w:szCs w:val="24"/>
        </w:rPr>
        <w:t xml:space="preserve"> </w:t>
      </w:r>
      <w:r w:rsidRPr="009847BB">
        <w:rPr>
          <w:rFonts w:ascii="Arial" w:hAnsi="Arial" w:cs="Arial"/>
          <w:sz w:val="24"/>
          <w:szCs w:val="24"/>
        </w:rPr>
        <w:t xml:space="preserve">Affidavit under Section 29A of </w:t>
      </w:r>
      <w:r w:rsidR="007E5876" w:rsidRPr="009847BB">
        <w:rPr>
          <w:rFonts w:ascii="Arial" w:hAnsi="Arial" w:cs="Arial"/>
          <w:sz w:val="24"/>
          <w:szCs w:val="24"/>
        </w:rPr>
        <w:t xml:space="preserve">the </w:t>
      </w:r>
      <w:r w:rsidRPr="009847BB">
        <w:rPr>
          <w:rFonts w:ascii="Arial" w:hAnsi="Arial" w:cs="Arial"/>
          <w:sz w:val="24"/>
          <w:szCs w:val="24"/>
        </w:rPr>
        <w:t>IBC</w:t>
      </w:r>
      <w:r w:rsidR="007E5876" w:rsidRPr="009847BB">
        <w:rPr>
          <w:rFonts w:ascii="Arial" w:hAnsi="Arial" w:cs="Arial"/>
          <w:sz w:val="24"/>
          <w:szCs w:val="24"/>
        </w:rPr>
        <w:t>,</w:t>
      </w:r>
      <w:r w:rsidRPr="009847BB">
        <w:rPr>
          <w:rFonts w:ascii="Arial" w:hAnsi="Arial" w:cs="Arial"/>
          <w:sz w:val="24"/>
          <w:szCs w:val="24"/>
        </w:rPr>
        <w:t xml:space="preserve"> 2016 in the format attached as “</w:t>
      </w:r>
      <w:r w:rsidRPr="009847BB">
        <w:rPr>
          <w:rFonts w:ascii="Arial" w:hAnsi="Arial" w:cs="Arial"/>
          <w:b/>
          <w:sz w:val="24"/>
          <w:szCs w:val="24"/>
        </w:rPr>
        <w:t>Annexure F</w:t>
      </w:r>
      <w:r w:rsidRPr="009847BB">
        <w:rPr>
          <w:rFonts w:ascii="Arial" w:hAnsi="Arial" w:cs="Arial"/>
          <w:sz w:val="24"/>
          <w:szCs w:val="24"/>
        </w:rPr>
        <w:t>”, duly executed by the Authorised Representative of the PRA on the stamp paper of adequate value.</w:t>
      </w:r>
    </w:p>
    <w:p w14:paraId="1CC1AEE4" w14:textId="77777777" w:rsidR="008F1335" w:rsidRPr="002D3446" w:rsidRDefault="008F1335" w:rsidP="00B934FA">
      <w:pPr>
        <w:pStyle w:val="ListParagraph"/>
        <w:rPr>
          <w:rFonts w:ascii="Arial" w:hAnsi="Arial" w:cs="Arial"/>
          <w:sz w:val="12"/>
          <w:szCs w:val="12"/>
        </w:rPr>
      </w:pPr>
    </w:p>
    <w:p w14:paraId="66284DF1" w14:textId="25102957" w:rsidR="00146C08" w:rsidRPr="009847BB" w:rsidRDefault="00146C08" w:rsidP="00B934FA">
      <w:pPr>
        <w:pStyle w:val="ListParagraph"/>
        <w:numPr>
          <w:ilvl w:val="0"/>
          <w:numId w:val="15"/>
        </w:numPr>
        <w:spacing w:after="0"/>
        <w:jc w:val="both"/>
        <w:rPr>
          <w:rFonts w:ascii="Arial" w:hAnsi="Arial" w:cs="Arial"/>
          <w:sz w:val="24"/>
          <w:szCs w:val="24"/>
        </w:rPr>
      </w:pPr>
      <w:r w:rsidRPr="009847BB">
        <w:rPr>
          <w:rFonts w:ascii="Arial" w:hAnsi="Arial" w:cs="Arial"/>
          <w:sz w:val="24"/>
          <w:szCs w:val="24"/>
        </w:rPr>
        <w:t xml:space="preserve">A list of connected persons of the PRAs (including each member of the Consortium), as defined under Section 29A of the </w:t>
      </w:r>
      <w:r w:rsidR="004262B3" w:rsidRPr="009847BB">
        <w:rPr>
          <w:rFonts w:ascii="Arial" w:hAnsi="Arial" w:cs="Arial"/>
          <w:sz w:val="24"/>
          <w:szCs w:val="24"/>
        </w:rPr>
        <w:t>IBC 2016</w:t>
      </w:r>
      <w:r w:rsidRPr="009847BB">
        <w:rPr>
          <w:rFonts w:ascii="Arial" w:hAnsi="Arial" w:cs="Arial"/>
          <w:sz w:val="24"/>
          <w:szCs w:val="24"/>
        </w:rPr>
        <w:t>.</w:t>
      </w:r>
    </w:p>
    <w:p w14:paraId="65AD0905" w14:textId="77777777" w:rsidR="00736867" w:rsidRPr="002D3446" w:rsidRDefault="00736867" w:rsidP="00B934FA">
      <w:pPr>
        <w:pStyle w:val="ListParagraph"/>
        <w:rPr>
          <w:rFonts w:ascii="Arial" w:hAnsi="Arial" w:cs="Arial"/>
          <w:sz w:val="12"/>
          <w:szCs w:val="12"/>
        </w:rPr>
      </w:pPr>
    </w:p>
    <w:p w14:paraId="3343164E" w14:textId="2FE9EA06" w:rsidR="00146C08" w:rsidRPr="009847BB" w:rsidRDefault="00146C08" w:rsidP="00B934FA">
      <w:pPr>
        <w:pStyle w:val="ListParagraph"/>
        <w:numPr>
          <w:ilvl w:val="0"/>
          <w:numId w:val="15"/>
        </w:numPr>
        <w:spacing w:after="0"/>
        <w:jc w:val="both"/>
        <w:rPr>
          <w:rFonts w:ascii="Arial" w:hAnsi="Arial" w:cs="Arial"/>
          <w:sz w:val="24"/>
          <w:szCs w:val="24"/>
        </w:rPr>
      </w:pPr>
      <w:r w:rsidRPr="009847BB">
        <w:rPr>
          <w:rFonts w:ascii="Arial" w:hAnsi="Arial" w:cs="Arial"/>
          <w:sz w:val="24"/>
          <w:szCs w:val="24"/>
        </w:rPr>
        <w:t>A statement showing how the PRA meets the conditions laid down in the eligibility criteria along</w:t>
      </w:r>
      <w:r w:rsidR="00414029" w:rsidRPr="009847BB">
        <w:rPr>
          <w:rFonts w:ascii="Arial" w:hAnsi="Arial" w:cs="Arial"/>
          <w:sz w:val="24"/>
          <w:szCs w:val="24"/>
        </w:rPr>
        <w:t xml:space="preserve"> </w:t>
      </w:r>
      <w:r w:rsidRPr="009847BB">
        <w:rPr>
          <w:rFonts w:ascii="Arial" w:hAnsi="Arial" w:cs="Arial"/>
          <w:sz w:val="24"/>
          <w:szCs w:val="24"/>
        </w:rPr>
        <w:t xml:space="preserve">with </w:t>
      </w:r>
      <w:r w:rsidR="009A0C4E" w:rsidRPr="009847BB">
        <w:rPr>
          <w:rFonts w:ascii="Arial" w:hAnsi="Arial" w:cs="Arial"/>
          <w:sz w:val="24"/>
          <w:szCs w:val="24"/>
        </w:rPr>
        <w:t>evidence</w:t>
      </w:r>
      <w:r w:rsidR="00414029" w:rsidRPr="009847BB">
        <w:rPr>
          <w:rFonts w:ascii="Arial" w:hAnsi="Arial" w:cs="Arial"/>
          <w:sz w:val="24"/>
          <w:szCs w:val="24"/>
        </w:rPr>
        <w:t xml:space="preserve"> </w:t>
      </w:r>
      <w:r w:rsidR="009A0C4E" w:rsidRPr="009847BB">
        <w:rPr>
          <w:rFonts w:ascii="Arial" w:hAnsi="Arial" w:cs="Arial"/>
          <w:sz w:val="24"/>
          <w:szCs w:val="24"/>
        </w:rPr>
        <w:t>/</w:t>
      </w:r>
      <w:r w:rsidR="00414029" w:rsidRPr="009847BB">
        <w:rPr>
          <w:rFonts w:ascii="Arial" w:hAnsi="Arial" w:cs="Arial"/>
          <w:sz w:val="24"/>
          <w:szCs w:val="24"/>
        </w:rPr>
        <w:t xml:space="preserve"> </w:t>
      </w:r>
      <w:r w:rsidR="009A0C4E" w:rsidRPr="009847BB">
        <w:rPr>
          <w:rFonts w:ascii="Arial" w:hAnsi="Arial" w:cs="Arial"/>
          <w:sz w:val="24"/>
          <w:szCs w:val="24"/>
        </w:rPr>
        <w:t xml:space="preserve">supporting </w:t>
      </w:r>
      <w:r w:rsidRPr="009847BB">
        <w:rPr>
          <w:rFonts w:ascii="Arial" w:hAnsi="Arial" w:cs="Arial"/>
          <w:sz w:val="24"/>
          <w:szCs w:val="24"/>
        </w:rPr>
        <w:t xml:space="preserve">documents to substantiate the same including statement of disclosure giving details </w:t>
      </w:r>
      <w:r w:rsidR="0025290F" w:rsidRPr="009847BB">
        <w:rPr>
          <w:rFonts w:ascii="Arial" w:hAnsi="Arial" w:cs="Arial"/>
          <w:sz w:val="24"/>
          <w:szCs w:val="24"/>
        </w:rPr>
        <w:t xml:space="preserve">whether </w:t>
      </w:r>
      <w:r w:rsidRPr="009847BB">
        <w:rPr>
          <w:rFonts w:ascii="Arial" w:hAnsi="Arial" w:cs="Arial"/>
          <w:sz w:val="24"/>
          <w:szCs w:val="24"/>
        </w:rPr>
        <w:t xml:space="preserve">the resolution applicant or any of its related parties has failed to implement or contributed to the failure of implementation of any other resolution plan approved by the adjudicating authority at any time in the past under the Code. </w:t>
      </w:r>
    </w:p>
    <w:p w14:paraId="171FE803" w14:textId="77777777" w:rsidR="00736867" w:rsidRPr="002D3446" w:rsidRDefault="00736867" w:rsidP="00B934FA">
      <w:pPr>
        <w:pStyle w:val="ListParagraph"/>
        <w:rPr>
          <w:rFonts w:ascii="Arial" w:hAnsi="Arial" w:cs="Arial"/>
          <w:sz w:val="12"/>
          <w:szCs w:val="12"/>
        </w:rPr>
      </w:pPr>
    </w:p>
    <w:p w14:paraId="2FBB7C90" w14:textId="7B4FF280" w:rsidR="00146C08" w:rsidRPr="009847BB" w:rsidRDefault="00146C08" w:rsidP="00B934FA">
      <w:pPr>
        <w:pStyle w:val="ListParagraph"/>
        <w:numPr>
          <w:ilvl w:val="0"/>
          <w:numId w:val="15"/>
        </w:numPr>
        <w:spacing w:after="0"/>
        <w:jc w:val="both"/>
        <w:rPr>
          <w:rFonts w:ascii="Arial" w:hAnsi="Arial" w:cs="Arial"/>
          <w:sz w:val="24"/>
          <w:szCs w:val="24"/>
        </w:rPr>
      </w:pPr>
      <w:r w:rsidRPr="009847BB">
        <w:rPr>
          <w:rFonts w:ascii="Arial" w:hAnsi="Arial" w:cs="Arial"/>
          <w:sz w:val="24"/>
          <w:szCs w:val="24"/>
        </w:rPr>
        <w:t xml:space="preserve">In </w:t>
      </w:r>
      <w:r w:rsidR="00BF5452" w:rsidRPr="009847BB">
        <w:rPr>
          <w:rFonts w:ascii="Arial" w:hAnsi="Arial" w:cs="Arial"/>
          <w:sz w:val="24"/>
          <w:szCs w:val="24"/>
        </w:rPr>
        <w:t xml:space="preserve">the </w:t>
      </w:r>
      <w:r w:rsidRPr="009847BB">
        <w:rPr>
          <w:rFonts w:ascii="Arial" w:hAnsi="Arial" w:cs="Arial"/>
          <w:sz w:val="24"/>
          <w:szCs w:val="24"/>
        </w:rPr>
        <w:t xml:space="preserve">case of a Consortium, the relevant documents will need to be provided by each member of the Consortium. </w:t>
      </w:r>
    </w:p>
    <w:p w14:paraId="1F278514" w14:textId="77777777" w:rsidR="00736867" w:rsidRPr="002D3446" w:rsidRDefault="00736867" w:rsidP="00B934FA">
      <w:pPr>
        <w:pStyle w:val="ListParagraph"/>
        <w:rPr>
          <w:rFonts w:ascii="Arial" w:hAnsi="Arial" w:cs="Arial"/>
          <w:sz w:val="12"/>
          <w:szCs w:val="12"/>
        </w:rPr>
      </w:pPr>
    </w:p>
    <w:p w14:paraId="46A66C11" w14:textId="6D3EAC02" w:rsidR="00146C08" w:rsidRPr="009847BB" w:rsidRDefault="00D51BDC" w:rsidP="00B934FA">
      <w:pPr>
        <w:pStyle w:val="ListParagraph"/>
        <w:numPr>
          <w:ilvl w:val="0"/>
          <w:numId w:val="15"/>
        </w:numPr>
        <w:spacing w:after="0"/>
        <w:jc w:val="both"/>
        <w:rPr>
          <w:rFonts w:ascii="Arial" w:hAnsi="Arial" w:cs="Arial"/>
          <w:sz w:val="24"/>
          <w:szCs w:val="24"/>
        </w:rPr>
      </w:pPr>
      <w:r w:rsidRPr="009847BB">
        <w:rPr>
          <w:rFonts w:ascii="Arial" w:hAnsi="Arial" w:cs="Arial"/>
          <w:sz w:val="24"/>
          <w:szCs w:val="24"/>
        </w:rPr>
        <w:t>Demand Draft / Bankers cheque / Financial Bank Guarantee for the Refundable Deposit.</w:t>
      </w:r>
    </w:p>
    <w:p w14:paraId="74FD4A89" w14:textId="77777777" w:rsidR="00736867" w:rsidRPr="002D3446" w:rsidRDefault="00736867" w:rsidP="00B934FA">
      <w:pPr>
        <w:pStyle w:val="ListParagraph"/>
        <w:rPr>
          <w:rFonts w:ascii="Arial" w:hAnsi="Arial" w:cs="Arial"/>
          <w:sz w:val="12"/>
          <w:szCs w:val="12"/>
        </w:rPr>
      </w:pPr>
    </w:p>
    <w:p w14:paraId="684AEFAB" w14:textId="3842C112" w:rsidR="00D07259" w:rsidRPr="009847BB" w:rsidRDefault="00146C08" w:rsidP="00B934FA">
      <w:pPr>
        <w:pStyle w:val="ListParagraph"/>
        <w:numPr>
          <w:ilvl w:val="0"/>
          <w:numId w:val="15"/>
        </w:numPr>
        <w:spacing w:after="0"/>
        <w:jc w:val="both"/>
        <w:rPr>
          <w:rFonts w:ascii="Arial" w:hAnsi="Arial" w:cs="Arial"/>
          <w:sz w:val="24"/>
          <w:szCs w:val="24"/>
        </w:rPr>
      </w:pPr>
      <w:r w:rsidRPr="009847BB">
        <w:rPr>
          <w:rFonts w:ascii="Arial" w:hAnsi="Arial" w:cs="Arial"/>
          <w:sz w:val="24"/>
          <w:szCs w:val="24"/>
        </w:rPr>
        <w:t>Any other documents</w:t>
      </w:r>
      <w:r w:rsidR="00753264" w:rsidRPr="009847BB">
        <w:rPr>
          <w:rFonts w:ascii="Arial" w:hAnsi="Arial" w:cs="Arial"/>
          <w:sz w:val="24"/>
          <w:szCs w:val="24"/>
        </w:rPr>
        <w:t xml:space="preserve"> </w:t>
      </w:r>
      <w:r w:rsidR="00BF5452" w:rsidRPr="009847BB">
        <w:rPr>
          <w:rFonts w:ascii="Arial" w:hAnsi="Arial" w:cs="Arial"/>
          <w:sz w:val="24"/>
          <w:szCs w:val="24"/>
        </w:rPr>
        <w:t>/</w:t>
      </w:r>
      <w:r w:rsidR="00753264" w:rsidRPr="009847BB">
        <w:rPr>
          <w:rFonts w:ascii="Arial" w:hAnsi="Arial" w:cs="Arial"/>
          <w:sz w:val="24"/>
          <w:szCs w:val="24"/>
        </w:rPr>
        <w:t xml:space="preserve"> </w:t>
      </w:r>
      <w:r w:rsidRPr="009847BB">
        <w:rPr>
          <w:rFonts w:ascii="Arial" w:hAnsi="Arial" w:cs="Arial"/>
          <w:sz w:val="24"/>
          <w:szCs w:val="24"/>
        </w:rPr>
        <w:t xml:space="preserve">information which </w:t>
      </w:r>
      <w:r w:rsidR="006A064F" w:rsidRPr="009847BB">
        <w:rPr>
          <w:rFonts w:ascii="Arial" w:hAnsi="Arial" w:cs="Arial"/>
          <w:sz w:val="24"/>
          <w:szCs w:val="24"/>
        </w:rPr>
        <w:t>P</w:t>
      </w:r>
      <w:r w:rsidRPr="009847BB">
        <w:rPr>
          <w:rFonts w:ascii="Arial" w:hAnsi="Arial" w:cs="Arial"/>
          <w:sz w:val="24"/>
          <w:szCs w:val="24"/>
        </w:rPr>
        <w:t>RA finds necessary to share or as may be notified by the RP from time to time.</w:t>
      </w:r>
    </w:p>
    <w:p w14:paraId="381C007E" w14:textId="77777777" w:rsidR="00D07259" w:rsidRPr="002D3446" w:rsidRDefault="00D07259" w:rsidP="00B934FA">
      <w:pPr>
        <w:pStyle w:val="ListParagraph"/>
        <w:rPr>
          <w:rFonts w:ascii="Arial" w:hAnsi="Arial" w:cs="Arial"/>
          <w:sz w:val="12"/>
          <w:szCs w:val="12"/>
        </w:rPr>
      </w:pPr>
    </w:p>
    <w:p w14:paraId="798C9426" w14:textId="57CA7CF9" w:rsidR="00146C08" w:rsidRPr="009847BB" w:rsidRDefault="00D07259" w:rsidP="00B934FA">
      <w:pPr>
        <w:pStyle w:val="ListParagraph"/>
        <w:numPr>
          <w:ilvl w:val="0"/>
          <w:numId w:val="15"/>
        </w:numPr>
        <w:spacing w:after="0"/>
        <w:jc w:val="both"/>
        <w:rPr>
          <w:rFonts w:ascii="Arial" w:hAnsi="Arial" w:cs="Arial"/>
          <w:sz w:val="24"/>
          <w:szCs w:val="24"/>
        </w:rPr>
      </w:pPr>
      <w:r w:rsidRPr="009847BB">
        <w:rPr>
          <w:rFonts w:ascii="Arial" w:hAnsi="Arial" w:cs="Arial"/>
          <w:sz w:val="24"/>
          <w:szCs w:val="24"/>
        </w:rPr>
        <w:t xml:space="preserve">Board Resolution, authority letter or such other document authorizing the </w:t>
      </w:r>
      <w:proofErr w:type="spellStart"/>
      <w:r w:rsidRPr="009847BB">
        <w:rPr>
          <w:rFonts w:ascii="Arial" w:hAnsi="Arial" w:cs="Arial"/>
          <w:sz w:val="24"/>
          <w:szCs w:val="24"/>
        </w:rPr>
        <w:t>authorised</w:t>
      </w:r>
      <w:proofErr w:type="spellEnd"/>
      <w:r w:rsidRPr="009847BB">
        <w:rPr>
          <w:rFonts w:ascii="Arial" w:hAnsi="Arial" w:cs="Arial"/>
          <w:sz w:val="24"/>
          <w:szCs w:val="24"/>
        </w:rPr>
        <w:t xml:space="preserve"> representative to execute and submit the EOI along with the supporting documents.</w:t>
      </w:r>
      <w:r w:rsidR="00146C08" w:rsidRPr="009847BB">
        <w:rPr>
          <w:rFonts w:ascii="Arial" w:hAnsi="Arial" w:cs="Arial"/>
          <w:sz w:val="24"/>
          <w:szCs w:val="24"/>
        </w:rPr>
        <w:t xml:space="preserve"> </w:t>
      </w:r>
    </w:p>
    <w:p w14:paraId="211C7D0D" w14:textId="77777777" w:rsidR="00146C08" w:rsidRPr="009847BB" w:rsidRDefault="00146C08" w:rsidP="00B934FA">
      <w:pPr>
        <w:spacing w:after="0"/>
        <w:jc w:val="both"/>
        <w:rPr>
          <w:rFonts w:ascii="Arial" w:hAnsi="Arial" w:cs="Arial"/>
          <w:sz w:val="24"/>
          <w:szCs w:val="24"/>
        </w:rPr>
        <w:sectPr w:rsidR="00146C08" w:rsidRPr="009847BB" w:rsidSect="00D81949">
          <w:type w:val="continuous"/>
          <w:pgSz w:w="12240" w:h="20160" w:code="5"/>
          <w:pgMar w:top="1440" w:right="1440" w:bottom="1440" w:left="1440" w:header="720" w:footer="720" w:gutter="0"/>
          <w:cols w:space="720"/>
          <w:noEndnote/>
          <w:docGrid w:linePitch="299"/>
        </w:sectPr>
      </w:pPr>
    </w:p>
    <w:p w14:paraId="5CF63051" w14:textId="77777777" w:rsidR="00D81949" w:rsidRPr="009847BB" w:rsidRDefault="00D81949" w:rsidP="00B934FA">
      <w:pPr>
        <w:rPr>
          <w:rFonts w:ascii="Arial" w:hAnsi="Arial" w:cs="Arial"/>
          <w:b/>
          <w:sz w:val="24"/>
          <w:szCs w:val="24"/>
          <w:u w:val="single"/>
        </w:rPr>
      </w:pPr>
      <w:bookmarkStart w:id="10" w:name="Pg8"/>
      <w:bookmarkEnd w:id="10"/>
      <w:r w:rsidRPr="009847BB">
        <w:rPr>
          <w:rFonts w:ascii="Arial" w:hAnsi="Arial" w:cs="Arial"/>
          <w:b/>
          <w:sz w:val="24"/>
          <w:szCs w:val="24"/>
          <w:u w:val="single"/>
        </w:rPr>
        <w:br w:type="page"/>
      </w:r>
    </w:p>
    <w:p w14:paraId="6BA87009" w14:textId="7E9C890A" w:rsidR="00146C08" w:rsidRPr="00D540A9" w:rsidRDefault="00146C08" w:rsidP="00B934FA">
      <w:pPr>
        <w:pStyle w:val="Heading1"/>
        <w:jc w:val="center"/>
        <w:rPr>
          <w:rStyle w:val="Heading1Char"/>
          <w:rFonts w:ascii="Arial" w:hAnsi="Arial" w:cs="Arial"/>
          <w:b/>
          <w:color w:val="auto"/>
          <w:sz w:val="28"/>
          <w:szCs w:val="28"/>
        </w:rPr>
      </w:pPr>
      <w:bookmarkStart w:id="11" w:name="_Toc58941330"/>
      <w:r w:rsidRPr="00D540A9">
        <w:rPr>
          <w:rStyle w:val="Heading1Char"/>
          <w:rFonts w:ascii="Arial" w:hAnsi="Arial" w:cs="Arial"/>
          <w:b/>
          <w:color w:val="auto"/>
          <w:sz w:val="28"/>
          <w:szCs w:val="28"/>
        </w:rPr>
        <w:lastRenderedPageBreak/>
        <w:t>ANNEXURE - D</w:t>
      </w:r>
      <w:bookmarkEnd w:id="11"/>
    </w:p>
    <w:p w14:paraId="37DEF697" w14:textId="78A46BD2" w:rsidR="00146C08" w:rsidRPr="009847BB" w:rsidRDefault="00146C08" w:rsidP="00B934FA">
      <w:pPr>
        <w:spacing w:after="0"/>
        <w:jc w:val="center"/>
        <w:rPr>
          <w:rFonts w:ascii="Arial" w:hAnsi="Arial" w:cs="Arial"/>
          <w:b/>
          <w:sz w:val="24"/>
          <w:szCs w:val="24"/>
          <w:u w:val="single"/>
        </w:rPr>
      </w:pPr>
      <w:r w:rsidRPr="009847BB">
        <w:rPr>
          <w:rFonts w:ascii="Arial" w:hAnsi="Arial" w:cs="Arial"/>
          <w:b/>
          <w:sz w:val="24"/>
          <w:szCs w:val="24"/>
          <w:u w:val="single"/>
        </w:rPr>
        <w:t xml:space="preserve">DETAILS OF THE </w:t>
      </w:r>
      <w:r w:rsidR="002F3D8F">
        <w:rPr>
          <w:rFonts w:ascii="Arial" w:hAnsi="Arial" w:cs="Arial"/>
          <w:b/>
          <w:sz w:val="24"/>
          <w:szCs w:val="24"/>
          <w:u w:val="single"/>
        </w:rPr>
        <w:t>PROS</w:t>
      </w:r>
      <w:r w:rsidR="005E6212">
        <w:rPr>
          <w:rFonts w:ascii="Arial" w:hAnsi="Arial" w:cs="Arial"/>
          <w:b/>
          <w:sz w:val="24"/>
          <w:szCs w:val="24"/>
          <w:u w:val="single"/>
        </w:rPr>
        <w:t>P</w:t>
      </w:r>
      <w:r w:rsidR="002F3D8F">
        <w:rPr>
          <w:rFonts w:ascii="Arial" w:hAnsi="Arial" w:cs="Arial"/>
          <w:b/>
          <w:sz w:val="24"/>
          <w:szCs w:val="24"/>
          <w:u w:val="single"/>
        </w:rPr>
        <w:t xml:space="preserve">ECTIVE </w:t>
      </w:r>
      <w:r w:rsidRPr="009847BB">
        <w:rPr>
          <w:rFonts w:ascii="Arial" w:hAnsi="Arial" w:cs="Arial"/>
          <w:b/>
          <w:sz w:val="24"/>
          <w:szCs w:val="24"/>
          <w:u w:val="single"/>
        </w:rPr>
        <w:t>RESOLUTION APPLICANT</w:t>
      </w:r>
      <w:r w:rsidR="00B024BA" w:rsidRPr="009847BB">
        <w:rPr>
          <w:rFonts w:ascii="Arial" w:hAnsi="Arial" w:cs="Arial"/>
          <w:b/>
          <w:sz w:val="24"/>
          <w:szCs w:val="24"/>
          <w:u w:val="single"/>
        </w:rPr>
        <w:t xml:space="preserve"> (PRA)</w:t>
      </w:r>
    </w:p>
    <w:p w14:paraId="7FA6D94A" w14:textId="77777777" w:rsidR="00146C08" w:rsidRPr="009847BB" w:rsidRDefault="00146C08" w:rsidP="00B934FA">
      <w:pPr>
        <w:spacing w:after="0"/>
        <w:jc w:val="both"/>
        <w:rPr>
          <w:rFonts w:ascii="Arial" w:hAnsi="Arial" w:cs="Arial"/>
          <w:sz w:val="24"/>
          <w:szCs w:val="24"/>
        </w:rPr>
      </w:pPr>
    </w:p>
    <w:p w14:paraId="3EEAF54D" w14:textId="77777777" w:rsidR="00146C08" w:rsidRPr="009847BB" w:rsidRDefault="00146C08" w:rsidP="00AE7FA4">
      <w:pPr>
        <w:pStyle w:val="ListParagraph"/>
        <w:numPr>
          <w:ilvl w:val="0"/>
          <w:numId w:val="16"/>
        </w:numPr>
        <w:spacing w:after="0" w:line="360" w:lineRule="auto"/>
        <w:jc w:val="both"/>
        <w:rPr>
          <w:rFonts w:ascii="Arial" w:hAnsi="Arial" w:cs="Arial"/>
          <w:b/>
          <w:sz w:val="24"/>
          <w:szCs w:val="24"/>
        </w:rPr>
      </w:pPr>
      <w:r w:rsidRPr="009847BB">
        <w:rPr>
          <w:rFonts w:ascii="Arial" w:hAnsi="Arial" w:cs="Arial"/>
          <w:b/>
          <w:sz w:val="24"/>
          <w:szCs w:val="24"/>
        </w:rPr>
        <w:t xml:space="preserve">Name and address: </w:t>
      </w:r>
    </w:p>
    <w:p w14:paraId="56D169E8" w14:textId="77777777" w:rsidR="00146C08" w:rsidRPr="009847BB" w:rsidRDefault="00146C08" w:rsidP="00AE7FA4">
      <w:pPr>
        <w:pStyle w:val="ListParagraph"/>
        <w:spacing w:after="0" w:line="360" w:lineRule="auto"/>
        <w:jc w:val="both"/>
        <w:rPr>
          <w:rFonts w:ascii="Arial" w:hAnsi="Arial" w:cs="Arial"/>
          <w:sz w:val="24"/>
          <w:szCs w:val="24"/>
        </w:rPr>
      </w:pPr>
      <w:r w:rsidRPr="009847BB">
        <w:rPr>
          <w:rFonts w:ascii="Arial" w:hAnsi="Arial" w:cs="Arial"/>
          <w:sz w:val="24"/>
          <w:szCs w:val="24"/>
        </w:rPr>
        <w:t xml:space="preserve">Name: </w:t>
      </w:r>
    </w:p>
    <w:p w14:paraId="3AD8C871" w14:textId="77777777" w:rsidR="00146C08" w:rsidRPr="009847BB" w:rsidRDefault="00146C08" w:rsidP="00AE7FA4">
      <w:pPr>
        <w:pStyle w:val="ListParagraph"/>
        <w:spacing w:after="0" w:line="360" w:lineRule="auto"/>
        <w:jc w:val="both"/>
        <w:rPr>
          <w:rFonts w:ascii="Arial" w:hAnsi="Arial" w:cs="Arial"/>
          <w:sz w:val="24"/>
          <w:szCs w:val="24"/>
        </w:rPr>
      </w:pPr>
      <w:r w:rsidRPr="009847BB">
        <w:rPr>
          <w:rFonts w:ascii="Arial" w:hAnsi="Arial" w:cs="Arial"/>
          <w:sz w:val="24"/>
          <w:szCs w:val="24"/>
        </w:rPr>
        <w:t xml:space="preserve">Address (with proof): </w:t>
      </w:r>
    </w:p>
    <w:p w14:paraId="298E64C1" w14:textId="77777777" w:rsidR="00146C08" w:rsidRPr="009847BB" w:rsidRDefault="00146C08" w:rsidP="00AE7FA4">
      <w:pPr>
        <w:pStyle w:val="ListParagraph"/>
        <w:spacing w:after="0" w:line="360" w:lineRule="auto"/>
        <w:jc w:val="both"/>
        <w:rPr>
          <w:rFonts w:ascii="Arial" w:hAnsi="Arial" w:cs="Arial"/>
          <w:sz w:val="24"/>
          <w:szCs w:val="24"/>
        </w:rPr>
      </w:pPr>
      <w:proofErr w:type="gramStart"/>
      <w:r w:rsidRPr="009847BB">
        <w:rPr>
          <w:rFonts w:ascii="Arial" w:hAnsi="Arial" w:cs="Arial"/>
          <w:sz w:val="24"/>
          <w:szCs w:val="24"/>
        </w:rPr>
        <w:t>Telephone  No.</w:t>
      </w:r>
      <w:proofErr w:type="gramEnd"/>
      <w:r w:rsidRPr="009847BB">
        <w:rPr>
          <w:rFonts w:ascii="Arial" w:hAnsi="Arial" w:cs="Arial"/>
          <w:sz w:val="24"/>
          <w:szCs w:val="24"/>
        </w:rPr>
        <w:t xml:space="preserve">: </w:t>
      </w:r>
    </w:p>
    <w:p w14:paraId="56BC0173" w14:textId="77777777" w:rsidR="00146C08" w:rsidRPr="009847BB" w:rsidRDefault="00146C08" w:rsidP="00AE7FA4">
      <w:pPr>
        <w:pStyle w:val="ListParagraph"/>
        <w:spacing w:after="0" w:line="360" w:lineRule="auto"/>
        <w:jc w:val="both"/>
        <w:rPr>
          <w:rFonts w:ascii="Arial" w:hAnsi="Arial" w:cs="Arial"/>
          <w:sz w:val="24"/>
          <w:szCs w:val="24"/>
        </w:rPr>
      </w:pPr>
      <w:r w:rsidRPr="009847BB">
        <w:rPr>
          <w:rFonts w:ascii="Arial" w:hAnsi="Arial" w:cs="Arial"/>
          <w:sz w:val="24"/>
          <w:szCs w:val="24"/>
        </w:rPr>
        <w:t xml:space="preserve">Fax No.: </w:t>
      </w:r>
    </w:p>
    <w:p w14:paraId="0590819B" w14:textId="77777777" w:rsidR="00146C08" w:rsidRPr="009847BB" w:rsidRDefault="00146C08" w:rsidP="00AE7FA4">
      <w:pPr>
        <w:pStyle w:val="ListParagraph"/>
        <w:spacing w:after="0" w:line="360" w:lineRule="auto"/>
        <w:jc w:val="both"/>
        <w:rPr>
          <w:rFonts w:ascii="Arial" w:hAnsi="Arial" w:cs="Arial"/>
          <w:sz w:val="24"/>
          <w:szCs w:val="24"/>
        </w:rPr>
      </w:pPr>
      <w:proofErr w:type="gramStart"/>
      <w:r w:rsidRPr="009847BB">
        <w:rPr>
          <w:rFonts w:ascii="Arial" w:hAnsi="Arial" w:cs="Arial"/>
          <w:sz w:val="24"/>
          <w:szCs w:val="24"/>
        </w:rPr>
        <w:t>Email :</w:t>
      </w:r>
      <w:proofErr w:type="gramEnd"/>
      <w:r w:rsidRPr="009847BB">
        <w:rPr>
          <w:rFonts w:ascii="Arial" w:hAnsi="Arial" w:cs="Arial"/>
          <w:sz w:val="24"/>
          <w:szCs w:val="24"/>
        </w:rPr>
        <w:t xml:space="preserve"> </w:t>
      </w:r>
    </w:p>
    <w:p w14:paraId="13C8CF35" w14:textId="77777777" w:rsidR="00146C08" w:rsidRPr="009847BB" w:rsidRDefault="00146C08" w:rsidP="00AE7FA4">
      <w:pPr>
        <w:spacing w:after="0" w:line="360" w:lineRule="auto"/>
        <w:jc w:val="both"/>
        <w:rPr>
          <w:rFonts w:ascii="Arial" w:hAnsi="Arial" w:cs="Arial"/>
          <w:sz w:val="24"/>
          <w:szCs w:val="24"/>
        </w:rPr>
      </w:pPr>
    </w:p>
    <w:p w14:paraId="3F63913D" w14:textId="77777777" w:rsidR="00146C08" w:rsidRPr="009847BB" w:rsidRDefault="00146C08" w:rsidP="00AE7FA4">
      <w:pPr>
        <w:pStyle w:val="ListParagraph"/>
        <w:numPr>
          <w:ilvl w:val="0"/>
          <w:numId w:val="16"/>
        </w:numPr>
        <w:spacing w:after="0" w:line="360" w:lineRule="auto"/>
        <w:jc w:val="both"/>
        <w:rPr>
          <w:rFonts w:ascii="Arial" w:hAnsi="Arial" w:cs="Arial"/>
          <w:b/>
          <w:sz w:val="24"/>
          <w:szCs w:val="24"/>
        </w:rPr>
      </w:pPr>
      <w:r w:rsidRPr="009847BB">
        <w:rPr>
          <w:rFonts w:ascii="Arial" w:hAnsi="Arial" w:cs="Arial"/>
          <w:b/>
          <w:sz w:val="24"/>
          <w:szCs w:val="24"/>
        </w:rPr>
        <w:t xml:space="preserve">Date of establishment of RA / Promoter Group and copies of documents: </w:t>
      </w:r>
    </w:p>
    <w:p w14:paraId="69C7B57D" w14:textId="77777777" w:rsidR="00146C08" w:rsidRPr="009847BB" w:rsidRDefault="00146C08" w:rsidP="00AE7FA4">
      <w:pPr>
        <w:pStyle w:val="ListParagraph"/>
        <w:numPr>
          <w:ilvl w:val="0"/>
          <w:numId w:val="16"/>
        </w:numPr>
        <w:spacing w:after="0" w:line="360" w:lineRule="auto"/>
        <w:jc w:val="both"/>
        <w:rPr>
          <w:rFonts w:ascii="Arial" w:hAnsi="Arial" w:cs="Arial"/>
          <w:b/>
          <w:sz w:val="24"/>
          <w:szCs w:val="24"/>
        </w:rPr>
      </w:pPr>
      <w:r w:rsidRPr="009847BB">
        <w:rPr>
          <w:rFonts w:ascii="Arial" w:hAnsi="Arial" w:cs="Arial"/>
          <w:b/>
          <w:sz w:val="24"/>
          <w:szCs w:val="24"/>
        </w:rPr>
        <w:t xml:space="preserve">Core area of expertise of RA: </w:t>
      </w:r>
    </w:p>
    <w:p w14:paraId="2D8A5E91" w14:textId="77777777" w:rsidR="00146C08" w:rsidRPr="009847BB" w:rsidRDefault="00146C08" w:rsidP="00AE7FA4">
      <w:pPr>
        <w:pStyle w:val="ListParagraph"/>
        <w:numPr>
          <w:ilvl w:val="0"/>
          <w:numId w:val="16"/>
        </w:numPr>
        <w:spacing w:after="0" w:line="360" w:lineRule="auto"/>
        <w:jc w:val="both"/>
        <w:rPr>
          <w:rFonts w:ascii="Arial" w:hAnsi="Arial" w:cs="Arial"/>
          <w:b/>
          <w:sz w:val="24"/>
          <w:szCs w:val="24"/>
        </w:rPr>
      </w:pPr>
      <w:r w:rsidRPr="009847BB">
        <w:rPr>
          <w:rFonts w:ascii="Arial" w:hAnsi="Arial" w:cs="Arial"/>
          <w:b/>
          <w:sz w:val="24"/>
          <w:szCs w:val="24"/>
        </w:rPr>
        <w:t xml:space="preserve">Contact Person: </w:t>
      </w:r>
    </w:p>
    <w:p w14:paraId="305AB891" w14:textId="77777777" w:rsidR="00146C08" w:rsidRPr="009847BB" w:rsidRDefault="00146C08" w:rsidP="00AE7FA4">
      <w:pPr>
        <w:pStyle w:val="ListParagraph"/>
        <w:spacing w:after="0" w:line="360" w:lineRule="auto"/>
        <w:rPr>
          <w:rFonts w:ascii="Arial" w:hAnsi="Arial" w:cs="Arial"/>
          <w:sz w:val="24"/>
          <w:szCs w:val="24"/>
        </w:rPr>
      </w:pPr>
      <w:r w:rsidRPr="009847BB">
        <w:rPr>
          <w:rFonts w:ascii="Arial" w:hAnsi="Arial" w:cs="Arial"/>
          <w:sz w:val="24"/>
          <w:szCs w:val="24"/>
        </w:rPr>
        <w:t xml:space="preserve">Name: </w:t>
      </w:r>
      <w:r w:rsidRPr="009847BB">
        <w:rPr>
          <w:rFonts w:ascii="Arial" w:hAnsi="Arial" w:cs="Arial"/>
          <w:sz w:val="24"/>
          <w:szCs w:val="24"/>
        </w:rPr>
        <w:br/>
        <w:t xml:space="preserve">Designation: </w:t>
      </w:r>
      <w:r w:rsidRPr="009847BB">
        <w:rPr>
          <w:rFonts w:ascii="Arial" w:hAnsi="Arial" w:cs="Arial"/>
          <w:sz w:val="24"/>
          <w:szCs w:val="24"/>
        </w:rPr>
        <w:br/>
        <w:t xml:space="preserve">Telephone No: </w:t>
      </w:r>
      <w:r w:rsidRPr="009847BB">
        <w:rPr>
          <w:rFonts w:ascii="Arial" w:hAnsi="Arial" w:cs="Arial"/>
          <w:sz w:val="24"/>
          <w:szCs w:val="24"/>
        </w:rPr>
        <w:br/>
        <w:t xml:space="preserve">Mobile No.: </w:t>
      </w:r>
      <w:r w:rsidRPr="009847BB">
        <w:rPr>
          <w:rFonts w:ascii="Arial" w:hAnsi="Arial" w:cs="Arial"/>
          <w:sz w:val="24"/>
          <w:szCs w:val="24"/>
        </w:rPr>
        <w:br/>
        <w:t xml:space="preserve">Email: </w:t>
      </w:r>
    </w:p>
    <w:p w14:paraId="23676EFD" w14:textId="77777777" w:rsidR="00146C08" w:rsidRPr="009847BB" w:rsidRDefault="00146C08" w:rsidP="00AE7FA4">
      <w:pPr>
        <w:pStyle w:val="ListParagraph"/>
        <w:numPr>
          <w:ilvl w:val="0"/>
          <w:numId w:val="16"/>
        </w:numPr>
        <w:spacing w:after="0" w:line="360" w:lineRule="auto"/>
        <w:jc w:val="both"/>
        <w:rPr>
          <w:rFonts w:ascii="Arial" w:hAnsi="Arial" w:cs="Arial"/>
          <w:b/>
          <w:sz w:val="24"/>
          <w:szCs w:val="24"/>
        </w:rPr>
      </w:pPr>
      <w:r w:rsidRPr="009847BB">
        <w:rPr>
          <w:rFonts w:ascii="Arial" w:hAnsi="Arial" w:cs="Arial"/>
          <w:b/>
          <w:sz w:val="24"/>
          <w:szCs w:val="24"/>
        </w:rPr>
        <w:t xml:space="preserve">PAN No. and / or CIN No. and / or </w:t>
      </w:r>
      <w:r w:rsidR="00665DCF" w:rsidRPr="009847BB">
        <w:rPr>
          <w:rFonts w:ascii="Arial" w:hAnsi="Arial" w:cs="Arial"/>
          <w:b/>
          <w:sz w:val="24"/>
          <w:szCs w:val="24"/>
        </w:rPr>
        <w:t>Aadhar</w:t>
      </w:r>
      <w:r w:rsidRPr="009847BB">
        <w:rPr>
          <w:rFonts w:ascii="Arial" w:hAnsi="Arial" w:cs="Arial"/>
          <w:b/>
          <w:sz w:val="24"/>
          <w:szCs w:val="24"/>
        </w:rPr>
        <w:t xml:space="preserve"> No. or equivalent details of </w:t>
      </w:r>
      <w:r w:rsidR="00417F5F" w:rsidRPr="009847BB">
        <w:rPr>
          <w:rFonts w:ascii="Arial" w:hAnsi="Arial" w:cs="Arial"/>
          <w:b/>
          <w:sz w:val="24"/>
          <w:szCs w:val="24"/>
        </w:rPr>
        <w:t>P</w:t>
      </w:r>
      <w:r w:rsidRPr="009847BB">
        <w:rPr>
          <w:rFonts w:ascii="Arial" w:hAnsi="Arial" w:cs="Arial"/>
          <w:b/>
          <w:sz w:val="24"/>
          <w:szCs w:val="24"/>
        </w:rPr>
        <w:t xml:space="preserve">RA and copies of documents: </w:t>
      </w:r>
    </w:p>
    <w:p w14:paraId="5219B15B" w14:textId="77777777" w:rsidR="00146C08" w:rsidRPr="009847BB" w:rsidRDefault="00146C08" w:rsidP="00AE7FA4">
      <w:pPr>
        <w:pStyle w:val="ListParagraph"/>
        <w:numPr>
          <w:ilvl w:val="0"/>
          <w:numId w:val="16"/>
        </w:numPr>
        <w:spacing w:after="0" w:line="360" w:lineRule="auto"/>
        <w:jc w:val="both"/>
        <w:rPr>
          <w:rFonts w:ascii="Arial" w:hAnsi="Arial" w:cs="Arial"/>
          <w:b/>
          <w:sz w:val="24"/>
          <w:szCs w:val="24"/>
        </w:rPr>
      </w:pPr>
      <w:r w:rsidRPr="009847BB">
        <w:rPr>
          <w:rFonts w:ascii="Arial" w:hAnsi="Arial" w:cs="Arial"/>
          <w:b/>
          <w:sz w:val="24"/>
          <w:szCs w:val="24"/>
        </w:rPr>
        <w:t xml:space="preserve">Company / FI Profile: </w:t>
      </w:r>
    </w:p>
    <w:p w14:paraId="3EB5DAE8" w14:textId="77777777" w:rsidR="00146C08" w:rsidRPr="009847BB" w:rsidRDefault="00146C08" w:rsidP="00AE7FA4">
      <w:pPr>
        <w:pStyle w:val="ListParagraph"/>
        <w:numPr>
          <w:ilvl w:val="0"/>
          <w:numId w:val="17"/>
        </w:numPr>
        <w:spacing w:after="0" w:line="360" w:lineRule="auto"/>
        <w:jc w:val="both"/>
        <w:rPr>
          <w:rFonts w:ascii="Arial" w:hAnsi="Arial" w:cs="Arial"/>
          <w:sz w:val="24"/>
          <w:szCs w:val="24"/>
        </w:rPr>
      </w:pPr>
      <w:r w:rsidRPr="009847BB">
        <w:rPr>
          <w:rFonts w:ascii="Arial" w:hAnsi="Arial" w:cs="Arial"/>
          <w:sz w:val="24"/>
          <w:szCs w:val="24"/>
        </w:rPr>
        <w:t>Company Financial Profile (consolidated</w:t>
      </w:r>
      <w:r w:rsidR="00BF5452" w:rsidRPr="009847BB">
        <w:rPr>
          <w:rFonts w:ascii="Arial" w:hAnsi="Arial" w:cs="Arial"/>
          <w:sz w:val="24"/>
          <w:szCs w:val="24"/>
        </w:rPr>
        <w:t>/</w:t>
      </w:r>
      <w:r w:rsidRPr="009847BB">
        <w:rPr>
          <w:rFonts w:ascii="Arial" w:hAnsi="Arial" w:cs="Arial"/>
          <w:sz w:val="24"/>
          <w:szCs w:val="24"/>
        </w:rPr>
        <w:t xml:space="preserve">standalone as applicable): </w:t>
      </w:r>
    </w:p>
    <w:p w14:paraId="619BD0DE" w14:textId="5F2E0DAB" w:rsidR="00146C08" w:rsidRPr="009847BB" w:rsidRDefault="00146C08" w:rsidP="00AE7FA4">
      <w:pPr>
        <w:pStyle w:val="ListParagraph"/>
        <w:spacing w:after="0" w:line="360" w:lineRule="auto"/>
        <w:ind w:left="1080"/>
        <w:jc w:val="both"/>
        <w:rPr>
          <w:rFonts w:ascii="Arial" w:hAnsi="Arial" w:cs="Arial"/>
          <w:sz w:val="24"/>
          <w:szCs w:val="24"/>
        </w:rPr>
      </w:pPr>
      <w:r w:rsidRPr="009847BB">
        <w:rPr>
          <w:rFonts w:ascii="Arial" w:hAnsi="Arial" w:cs="Arial"/>
          <w:sz w:val="24"/>
          <w:szCs w:val="24"/>
        </w:rPr>
        <w:t xml:space="preserve">(Note: The Company profile should necessarily include </w:t>
      </w:r>
      <w:r w:rsidR="00D05204" w:rsidRPr="009847BB">
        <w:rPr>
          <w:rFonts w:ascii="Arial" w:hAnsi="Arial" w:cs="Arial"/>
          <w:sz w:val="24"/>
          <w:szCs w:val="24"/>
        </w:rPr>
        <w:t xml:space="preserve">the </w:t>
      </w:r>
      <w:r w:rsidRPr="009847BB">
        <w:rPr>
          <w:rFonts w:ascii="Arial" w:hAnsi="Arial" w:cs="Arial"/>
          <w:sz w:val="24"/>
          <w:szCs w:val="24"/>
        </w:rPr>
        <w:t>tangible net</w:t>
      </w:r>
      <w:r w:rsidR="00EC17C9" w:rsidRPr="009847BB">
        <w:rPr>
          <w:rFonts w:ascii="Arial" w:hAnsi="Arial" w:cs="Arial"/>
          <w:sz w:val="24"/>
          <w:szCs w:val="24"/>
        </w:rPr>
        <w:t>-</w:t>
      </w:r>
      <w:r w:rsidRPr="009847BB">
        <w:rPr>
          <w:rFonts w:ascii="Arial" w:hAnsi="Arial" w:cs="Arial"/>
          <w:sz w:val="24"/>
          <w:szCs w:val="24"/>
        </w:rPr>
        <w:t xml:space="preserve">worth and </w:t>
      </w:r>
      <w:r w:rsidR="00DC219B" w:rsidRPr="009847BB">
        <w:rPr>
          <w:rFonts w:ascii="Arial" w:hAnsi="Arial" w:cs="Arial"/>
          <w:sz w:val="24"/>
          <w:szCs w:val="24"/>
        </w:rPr>
        <w:t xml:space="preserve">the </w:t>
      </w:r>
      <w:r w:rsidRPr="009847BB">
        <w:rPr>
          <w:rFonts w:ascii="Arial" w:hAnsi="Arial" w:cs="Arial"/>
          <w:sz w:val="24"/>
          <w:szCs w:val="24"/>
        </w:rPr>
        <w:t xml:space="preserve">revenue numbers of the preceding three </w:t>
      </w:r>
      <w:r w:rsidR="00456306" w:rsidRPr="009847BB">
        <w:rPr>
          <w:rFonts w:ascii="Arial" w:hAnsi="Arial" w:cs="Arial"/>
          <w:sz w:val="24"/>
          <w:szCs w:val="24"/>
        </w:rPr>
        <w:t xml:space="preserve">(3) </w:t>
      </w:r>
      <w:r w:rsidRPr="009847BB">
        <w:rPr>
          <w:rFonts w:ascii="Arial" w:hAnsi="Arial" w:cs="Arial"/>
          <w:sz w:val="24"/>
          <w:szCs w:val="24"/>
        </w:rPr>
        <w:t>years. Where the entity submitting the EOI is a financial investor</w:t>
      </w:r>
      <w:r w:rsidR="00D35E9A" w:rsidRPr="009847BB">
        <w:rPr>
          <w:rFonts w:ascii="Arial" w:hAnsi="Arial" w:cs="Arial"/>
          <w:sz w:val="24"/>
          <w:szCs w:val="24"/>
        </w:rPr>
        <w:t xml:space="preserve"> </w:t>
      </w:r>
      <w:r w:rsidR="00BF5452" w:rsidRPr="009847BB">
        <w:rPr>
          <w:rFonts w:ascii="Arial" w:hAnsi="Arial" w:cs="Arial"/>
          <w:sz w:val="24"/>
          <w:szCs w:val="24"/>
        </w:rPr>
        <w:t>/</w:t>
      </w:r>
      <w:r w:rsidR="00D35E9A" w:rsidRPr="009847BB">
        <w:rPr>
          <w:rFonts w:ascii="Arial" w:hAnsi="Arial" w:cs="Arial"/>
          <w:sz w:val="24"/>
          <w:szCs w:val="24"/>
        </w:rPr>
        <w:t xml:space="preserve"> </w:t>
      </w:r>
      <w:r w:rsidRPr="009847BB">
        <w:rPr>
          <w:rFonts w:ascii="Arial" w:hAnsi="Arial" w:cs="Arial"/>
          <w:sz w:val="24"/>
          <w:szCs w:val="24"/>
        </w:rPr>
        <w:t>fund entity, please provide details pertaining to “assets under management” and</w:t>
      </w:r>
      <w:r w:rsidR="005741DD" w:rsidRPr="009847BB">
        <w:rPr>
          <w:rFonts w:ascii="Arial" w:hAnsi="Arial" w:cs="Arial"/>
          <w:sz w:val="24"/>
          <w:szCs w:val="24"/>
        </w:rPr>
        <w:t xml:space="preserve"> </w:t>
      </w:r>
      <w:r w:rsidR="00BF5452" w:rsidRPr="009847BB">
        <w:rPr>
          <w:rFonts w:ascii="Arial" w:hAnsi="Arial" w:cs="Arial"/>
          <w:sz w:val="24"/>
          <w:szCs w:val="24"/>
        </w:rPr>
        <w:t>/</w:t>
      </w:r>
      <w:r w:rsidR="005741DD" w:rsidRPr="009847BB">
        <w:rPr>
          <w:rFonts w:ascii="Arial" w:hAnsi="Arial" w:cs="Arial"/>
          <w:sz w:val="24"/>
          <w:szCs w:val="24"/>
        </w:rPr>
        <w:t xml:space="preserve"> </w:t>
      </w:r>
      <w:r w:rsidRPr="009847BB">
        <w:rPr>
          <w:rFonts w:ascii="Arial" w:hAnsi="Arial" w:cs="Arial"/>
          <w:sz w:val="24"/>
          <w:szCs w:val="24"/>
        </w:rPr>
        <w:t xml:space="preserve">or “committed funds‟ for the preceding three </w:t>
      </w:r>
      <w:r w:rsidR="005741DD" w:rsidRPr="009847BB">
        <w:rPr>
          <w:rFonts w:ascii="Arial" w:hAnsi="Arial" w:cs="Arial"/>
          <w:sz w:val="24"/>
          <w:szCs w:val="24"/>
        </w:rPr>
        <w:t xml:space="preserve">(3) </w:t>
      </w:r>
      <w:r w:rsidRPr="009847BB">
        <w:rPr>
          <w:rFonts w:ascii="Arial" w:hAnsi="Arial" w:cs="Arial"/>
          <w:sz w:val="24"/>
          <w:szCs w:val="24"/>
        </w:rPr>
        <w:t>years or the committed funds available as on 31</w:t>
      </w:r>
      <w:r w:rsidR="00717124" w:rsidRPr="009847BB">
        <w:rPr>
          <w:rFonts w:ascii="Arial" w:hAnsi="Arial" w:cs="Arial"/>
          <w:sz w:val="24"/>
          <w:szCs w:val="24"/>
          <w:vertAlign w:val="superscript"/>
        </w:rPr>
        <w:t>st</w:t>
      </w:r>
      <w:r w:rsidR="00717124" w:rsidRPr="009847BB">
        <w:rPr>
          <w:rFonts w:ascii="Arial" w:hAnsi="Arial" w:cs="Arial"/>
          <w:sz w:val="24"/>
          <w:szCs w:val="24"/>
        </w:rPr>
        <w:t xml:space="preserve"> </w:t>
      </w:r>
      <w:r w:rsidRPr="009847BB">
        <w:rPr>
          <w:rFonts w:ascii="Arial" w:hAnsi="Arial" w:cs="Arial"/>
          <w:sz w:val="24"/>
          <w:szCs w:val="24"/>
        </w:rPr>
        <w:t>March 20</w:t>
      </w:r>
      <w:r w:rsidR="00A94171" w:rsidRPr="009847BB">
        <w:rPr>
          <w:rFonts w:ascii="Arial" w:hAnsi="Arial" w:cs="Arial"/>
          <w:sz w:val="24"/>
          <w:szCs w:val="24"/>
        </w:rPr>
        <w:t>21</w:t>
      </w:r>
      <w:r w:rsidRPr="009847BB">
        <w:rPr>
          <w:rFonts w:ascii="Arial" w:hAnsi="Arial" w:cs="Arial"/>
          <w:sz w:val="24"/>
          <w:szCs w:val="24"/>
        </w:rPr>
        <w:t xml:space="preserve"> for investment. Further</w:t>
      </w:r>
      <w:r w:rsidR="00BF5452" w:rsidRPr="009847BB">
        <w:rPr>
          <w:rFonts w:ascii="Arial" w:hAnsi="Arial" w:cs="Arial"/>
          <w:sz w:val="24"/>
          <w:szCs w:val="24"/>
        </w:rPr>
        <w:t>,</w:t>
      </w:r>
      <w:r w:rsidRPr="009847BB">
        <w:rPr>
          <w:rFonts w:ascii="Arial" w:hAnsi="Arial" w:cs="Arial"/>
          <w:sz w:val="24"/>
          <w:szCs w:val="24"/>
        </w:rPr>
        <w:t xml:space="preserve"> the fulfillment of eligibility criteria must be clearly identified</w:t>
      </w:r>
      <w:r w:rsidR="00F20C53" w:rsidRPr="009847BB">
        <w:rPr>
          <w:rFonts w:ascii="Arial" w:hAnsi="Arial" w:cs="Arial"/>
          <w:sz w:val="24"/>
          <w:szCs w:val="24"/>
        </w:rPr>
        <w:t xml:space="preserve"> </w:t>
      </w:r>
      <w:r w:rsidR="00BF5452" w:rsidRPr="009847BB">
        <w:rPr>
          <w:rFonts w:ascii="Arial" w:hAnsi="Arial" w:cs="Arial"/>
          <w:sz w:val="24"/>
          <w:szCs w:val="24"/>
        </w:rPr>
        <w:t>/</w:t>
      </w:r>
      <w:r w:rsidR="00F20C53" w:rsidRPr="009847BB">
        <w:rPr>
          <w:rFonts w:ascii="Arial" w:hAnsi="Arial" w:cs="Arial"/>
          <w:sz w:val="24"/>
          <w:szCs w:val="24"/>
        </w:rPr>
        <w:t xml:space="preserve"> </w:t>
      </w:r>
      <w:r w:rsidRPr="009847BB">
        <w:rPr>
          <w:rFonts w:ascii="Arial" w:hAnsi="Arial" w:cs="Arial"/>
          <w:sz w:val="24"/>
          <w:szCs w:val="24"/>
        </w:rPr>
        <w:t xml:space="preserve">certified herein) </w:t>
      </w:r>
    </w:p>
    <w:p w14:paraId="31A8C5A4" w14:textId="77777777" w:rsidR="00146C08" w:rsidRPr="009847BB" w:rsidRDefault="00146C08" w:rsidP="00AE7FA4">
      <w:pPr>
        <w:pStyle w:val="ListParagraph"/>
        <w:numPr>
          <w:ilvl w:val="0"/>
          <w:numId w:val="17"/>
        </w:numPr>
        <w:spacing w:after="0" w:line="360" w:lineRule="auto"/>
        <w:jc w:val="both"/>
        <w:rPr>
          <w:rFonts w:ascii="Arial" w:hAnsi="Arial" w:cs="Arial"/>
          <w:sz w:val="24"/>
          <w:szCs w:val="24"/>
        </w:rPr>
      </w:pPr>
      <w:r w:rsidRPr="009847BB">
        <w:rPr>
          <w:rFonts w:ascii="Arial" w:hAnsi="Arial" w:cs="Arial"/>
          <w:sz w:val="24"/>
          <w:szCs w:val="24"/>
        </w:rPr>
        <w:t>Experience of the Company in the relevant sector(s).</w:t>
      </w:r>
    </w:p>
    <w:p w14:paraId="32B2FB1F" w14:textId="77777777" w:rsidR="00146C08" w:rsidRPr="009847BB" w:rsidRDefault="00146C08" w:rsidP="00AE7FA4">
      <w:pPr>
        <w:pStyle w:val="ListParagraph"/>
        <w:numPr>
          <w:ilvl w:val="0"/>
          <w:numId w:val="17"/>
        </w:numPr>
        <w:spacing w:after="0" w:line="360" w:lineRule="auto"/>
        <w:jc w:val="both"/>
        <w:rPr>
          <w:rFonts w:ascii="Arial" w:hAnsi="Arial" w:cs="Arial"/>
          <w:sz w:val="24"/>
          <w:szCs w:val="24"/>
        </w:rPr>
      </w:pPr>
      <w:r w:rsidRPr="009847BB">
        <w:rPr>
          <w:rFonts w:ascii="Arial" w:hAnsi="Arial" w:cs="Arial"/>
          <w:sz w:val="24"/>
          <w:szCs w:val="24"/>
        </w:rPr>
        <w:t>History if any, of the Company or affiliates of the Company being declared a ‘</w:t>
      </w:r>
      <w:proofErr w:type="spellStart"/>
      <w:r w:rsidRPr="009847BB">
        <w:rPr>
          <w:rFonts w:ascii="Arial" w:hAnsi="Arial" w:cs="Arial"/>
          <w:sz w:val="24"/>
          <w:szCs w:val="24"/>
        </w:rPr>
        <w:t>wilful</w:t>
      </w:r>
      <w:proofErr w:type="spellEnd"/>
      <w:r w:rsidRPr="009847BB">
        <w:rPr>
          <w:rFonts w:ascii="Arial" w:hAnsi="Arial" w:cs="Arial"/>
          <w:sz w:val="24"/>
          <w:szCs w:val="24"/>
        </w:rPr>
        <w:t xml:space="preserve"> defaulter’ or ‘non-cooperative borrower’ or ‘non-impaired asset’ or ‘non-performing asset’. </w:t>
      </w:r>
    </w:p>
    <w:p w14:paraId="3EEE1AB2" w14:textId="77777777" w:rsidR="00146C08" w:rsidRPr="009847BB" w:rsidRDefault="00146C08" w:rsidP="00AE7FA4">
      <w:pPr>
        <w:spacing w:after="0" w:line="360" w:lineRule="auto"/>
        <w:jc w:val="both"/>
        <w:rPr>
          <w:rFonts w:ascii="Arial" w:hAnsi="Arial" w:cs="Arial"/>
          <w:i/>
          <w:iCs/>
          <w:sz w:val="24"/>
          <w:szCs w:val="24"/>
        </w:rPr>
      </w:pPr>
      <w:r w:rsidRPr="009847BB">
        <w:rPr>
          <w:rFonts w:ascii="Arial" w:hAnsi="Arial" w:cs="Arial"/>
          <w:i/>
          <w:iCs/>
          <w:sz w:val="24"/>
          <w:szCs w:val="24"/>
        </w:rPr>
        <w:t xml:space="preserve">(Note: In case of </w:t>
      </w:r>
      <w:r w:rsidR="00BF5452" w:rsidRPr="009847BB">
        <w:rPr>
          <w:rFonts w:ascii="Arial" w:hAnsi="Arial" w:cs="Arial"/>
          <w:i/>
          <w:iCs/>
          <w:sz w:val="24"/>
          <w:szCs w:val="24"/>
        </w:rPr>
        <w:t xml:space="preserve">a </w:t>
      </w:r>
      <w:r w:rsidRPr="009847BB">
        <w:rPr>
          <w:rFonts w:ascii="Arial" w:hAnsi="Arial" w:cs="Arial"/>
          <w:i/>
          <w:iCs/>
          <w:sz w:val="24"/>
          <w:szCs w:val="24"/>
        </w:rPr>
        <w:t>consortium, the details set out above are to be provided for each of the member</w:t>
      </w:r>
      <w:r w:rsidR="00BF5452" w:rsidRPr="009847BB">
        <w:rPr>
          <w:rFonts w:ascii="Arial" w:hAnsi="Arial" w:cs="Arial"/>
          <w:i/>
          <w:iCs/>
          <w:sz w:val="24"/>
          <w:szCs w:val="24"/>
        </w:rPr>
        <w:t>s</w:t>
      </w:r>
      <w:r w:rsidRPr="009847BB">
        <w:rPr>
          <w:rFonts w:ascii="Arial" w:hAnsi="Arial" w:cs="Arial"/>
          <w:i/>
          <w:iCs/>
          <w:sz w:val="24"/>
          <w:szCs w:val="24"/>
        </w:rPr>
        <w:t xml:space="preserve"> of the consortium) </w:t>
      </w:r>
    </w:p>
    <w:p w14:paraId="4F8302C5" w14:textId="77777777" w:rsidR="00146C08" w:rsidRPr="009847BB" w:rsidRDefault="00146C08" w:rsidP="00AE7FA4">
      <w:pPr>
        <w:spacing w:after="0" w:line="360" w:lineRule="auto"/>
        <w:jc w:val="both"/>
        <w:rPr>
          <w:rFonts w:ascii="Arial" w:hAnsi="Arial" w:cs="Arial"/>
          <w:i/>
          <w:iCs/>
          <w:sz w:val="24"/>
          <w:szCs w:val="24"/>
        </w:rPr>
        <w:sectPr w:rsidR="00146C08" w:rsidRPr="009847BB" w:rsidSect="00D81949">
          <w:type w:val="continuous"/>
          <w:pgSz w:w="12240" w:h="20160" w:code="5"/>
          <w:pgMar w:top="1440" w:right="1440" w:bottom="1440" w:left="1440" w:header="720" w:footer="720" w:gutter="0"/>
          <w:cols w:space="720"/>
          <w:noEndnote/>
          <w:docGrid w:linePitch="299"/>
        </w:sectPr>
      </w:pPr>
    </w:p>
    <w:p w14:paraId="700E0CD1" w14:textId="77777777" w:rsidR="00D81949" w:rsidRPr="009847BB" w:rsidRDefault="00D81949" w:rsidP="00B934FA">
      <w:pPr>
        <w:rPr>
          <w:rFonts w:ascii="Arial" w:hAnsi="Arial" w:cs="Arial"/>
          <w:b/>
          <w:sz w:val="24"/>
          <w:szCs w:val="24"/>
          <w:u w:val="single"/>
        </w:rPr>
      </w:pPr>
      <w:bookmarkStart w:id="12" w:name="Pg9"/>
      <w:bookmarkEnd w:id="12"/>
      <w:r w:rsidRPr="009847BB">
        <w:rPr>
          <w:rFonts w:ascii="Arial" w:hAnsi="Arial" w:cs="Arial"/>
          <w:b/>
          <w:sz w:val="24"/>
          <w:szCs w:val="24"/>
          <w:u w:val="single"/>
        </w:rPr>
        <w:br w:type="page"/>
      </w:r>
    </w:p>
    <w:p w14:paraId="660E922E" w14:textId="11489F83" w:rsidR="00146C08" w:rsidRPr="00D540A9" w:rsidRDefault="00EA746F" w:rsidP="00B934FA">
      <w:pPr>
        <w:pStyle w:val="Heading1"/>
        <w:jc w:val="center"/>
        <w:rPr>
          <w:rStyle w:val="Heading1Char"/>
          <w:rFonts w:ascii="Arial" w:hAnsi="Arial" w:cs="Arial"/>
          <w:bCs/>
          <w:color w:val="auto"/>
          <w:sz w:val="28"/>
          <w:szCs w:val="28"/>
        </w:rPr>
      </w:pPr>
      <w:bookmarkStart w:id="13" w:name="_Toc58941331"/>
      <w:r w:rsidRPr="00D540A9">
        <w:rPr>
          <w:rStyle w:val="Heading1Char"/>
          <w:rFonts w:ascii="Arial" w:hAnsi="Arial" w:cs="Arial"/>
          <w:b/>
          <w:color w:val="auto"/>
          <w:sz w:val="28"/>
          <w:szCs w:val="28"/>
        </w:rPr>
        <w:lastRenderedPageBreak/>
        <w:t xml:space="preserve">ANNEXURE </w:t>
      </w:r>
      <w:r w:rsidR="007B1B3B" w:rsidRPr="00D540A9">
        <w:rPr>
          <w:rStyle w:val="Heading1Char"/>
          <w:rFonts w:ascii="Arial" w:hAnsi="Arial" w:cs="Arial"/>
          <w:b/>
          <w:color w:val="auto"/>
          <w:sz w:val="28"/>
          <w:szCs w:val="28"/>
        </w:rPr>
        <w:t xml:space="preserve">- </w:t>
      </w:r>
      <w:r w:rsidRPr="00D540A9">
        <w:rPr>
          <w:rStyle w:val="Heading1Char"/>
          <w:rFonts w:ascii="Arial" w:hAnsi="Arial" w:cs="Arial"/>
          <w:b/>
          <w:color w:val="auto"/>
          <w:sz w:val="28"/>
          <w:szCs w:val="28"/>
        </w:rPr>
        <w:t>E</w:t>
      </w:r>
      <w:r w:rsidR="00172FBD" w:rsidRPr="00D540A9">
        <w:rPr>
          <w:rStyle w:val="Heading1Char"/>
          <w:rFonts w:ascii="Arial" w:hAnsi="Arial" w:cs="Arial"/>
          <w:b/>
          <w:color w:val="auto"/>
          <w:sz w:val="28"/>
          <w:szCs w:val="28"/>
        </w:rPr>
        <w:t xml:space="preserve"> </w:t>
      </w:r>
      <w:r w:rsidRPr="00D540A9">
        <w:rPr>
          <w:rStyle w:val="Heading1Char"/>
          <w:rFonts w:ascii="Arial" w:hAnsi="Arial" w:cs="Arial"/>
          <w:b/>
          <w:color w:val="auto"/>
          <w:sz w:val="28"/>
          <w:szCs w:val="28"/>
        </w:rPr>
        <w:t>1</w:t>
      </w:r>
      <w:bookmarkEnd w:id="13"/>
    </w:p>
    <w:p w14:paraId="580ACA0C" w14:textId="77777777" w:rsidR="00146C08" w:rsidRPr="009847BB" w:rsidRDefault="00146C08" w:rsidP="00B934FA">
      <w:pPr>
        <w:spacing w:after="0"/>
        <w:jc w:val="center"/>
        <w:rPr>
          <w:rFonts w:ascii="Arial" w:hAnsi="Arial" w:cs="Arial"/>
          <w:b/>
          <w:bCs/>
          <w:sz w:val="24"/>
          <w:szCs w:val="24"/>
          <w:u w:val="single"/>
        </w:rPr>
      </w:pPr>
      <w:r w:rsidRPr="009847BB">
        <w:rPr>
          <w:rFonts w:ascii="Arial" w:hAnsi="Arial" w:cs="Arial"/>
          <w:b/>
          <w:bCs/>
          <w:sz w:val="24"/>
          <w:szCs w:val="24"/>
          <w:u w:val="single"/>
        </w:rPr>
        <w:t>CONFIDENTIALITY UNDERTAKING</w:t>
      </w:r>
    </w:p>
    <w:p w14:paraId="30F6184F" w14:textId="186F83BE" w:rsidR="00146C08" w:rsidRPr="009847BB" w:rsidRDefault="002F1D39" w:rsidP="00B934FA">
      <w:pPr>
        <w:spacing w:after="0"/>
        <w:jc w:val="center"/>
        <w:rPr>
          <w:rFonts w:ascii="Arial" w:hAnsi="Arial" w:cs="Arial"/>
          <w:b/>
          <w:sz w:val="24"/>
          <w:szCs w:val="24"/>
        </w:rPr>
      </w:pPr>
      <w:r w:rsidRPr="009847BB">
        <w:rPr>
          <w:rFonts w:ascii="Arial" w:hAnsi="Arial" w:cs="Arial"/>
          <w:b/>
          <w:sz w:val="24"/>
          <w:szCs w:val="24"/>
        </w:rPr>
        <w:t>[To be printed by the counter party on the stamp paper of appropriate amount as per the applicable stamp act]</w:t>
      </w:r>
    </w:p>
    <w:p w14:paraId="2785C8F6" w14:textId="77777777" w:rsidR="00846501" w:rsidRPr="009847BB" w:rsidRDefault="00846501" w:rsidP="00B934FA">
      <w:pPr>
        <w:spacing w:after="0"/>
        <w:jc w:val="center"/>
        <w:rPr>
          <w:rFonts w:ascii="Arial" w:hAnsi="Arial" w:cs="Arial"/>
          <w:b/>
          <w:sz w:val="24"/>
          <w:szCs w:val="24"/>
        </w:rPr>
      </w:pPr>
    </w:p>
    <w:p w14:paraId="6C0F6264" w14:textId="77777777" w:rsidR="00146C08" w:rsidRPr="009847BB" w:rsidRDefault="00146C08" w:rsidP="00B934FA">
      <w:pPr>
        <w:spacing w:after="0"/>
        <w:jc w:val="center"/>
        <w:rPr>
          <w:rFonts w:ascii="Arial" w:hAnsi="Arial" w:cs="Arial"/>
          <w:b/>
          <w:i/>
          <w:iCs/>
          <w:sz w:val="24"/>
          <w:szCs w:val="24"/>
        </w:rPr>
      </w:pPr>
      <w:r w:rsidRPr="009847BB">
        <w:rPr>
          <w:rFonts w:ascii="Arial" w:hAnsi="Arial" w:cs="Arial"/>
          <w:b/>
          <w:i/>
          <w:iCs/>
          <w:sz w:val="24"/>
          <w:szCs w:val="24"/>
        </w:rPr>
        <w:t>(The execution of this undertaking must be authorized by a duly passed Resolution of the Board of Directors of the PRA)</w:t>
      </w:r>
    </w:p>
    <w:p w14:paraId="253E9269" w14:textId="77777777" w:rsidR="00146C08" w:rsidRPr="009847BB" w:rsidRDefault="00146C08" w:rsidP="00B934FA">
      <w:pPr>
        <w:spacing w:after="0"/>
        <w:jc w:val="both"/>
        <w:rPr>
          <w:rFonts w:ascii="Arial" w:hAnsi="Arial" w:cs="Arial"/>
          <w:sz w:val="24"/>
          <w:szCs w:val="24"/>
        </w:rPr>
      </w:pPr>
    </w:p>
    <w:p w14:paraId="59D7582D" w14:textId="77777777" w:rsidR="00DE7C78" w:rsidRPr="009847BB" w:rsidRDefault="00DE7C78" w:rsidP="00DE7C78">
      <w:pPr>
        <w:spacing w:after="0"/>
        <w:jc w:val="both"/>
        <w:rPr>
          <w:rFonts w:ascii="Arial" w:hAnsi="Arial" w:cs="Arial"/>
          <w:sz w:val="24"/>
          <w:szCs w:val="24"/>
        </w:rPr>
      </w:pPr>
      <w:bookmarkStart w:id="14" w:name="Pg13"/>
      <w:bookmarkEnd w:id="14"/>
      <w:r w:rsidRPr="009847BB">
        <w:rPr>
          <w:rFonts w:ascii="Arial" w:hAnsi="Arial" w:cs="Arial"/>
          <w:sz w:val="24"/>
          <w:szCs w:val="24"/>
        </w:rPr>
        <w:t>To,</w:t>
      </w:r>
    </w:p>
    <w:p w14:paraId="355E8CD1" w14:textId="77777777" w:rsidR="00DE7C78" w:rsidRPr="009847BB" w:rsidRDefault="00DE7C78" w:rsidP="00DE7C78">
      <w:pPr>
        <w:spacing w:after="0"/>
        <w:jc w:val="both"/>
        <w:rPr>
          <w:rFonts w:ascii="Arial" w:hAnsi="Arial" w:cs="Arial"/>
          <w:b/>
          <w:sz w:val="24"/>
          <w:szCs w:val="24"/>
        </w:rPr>
      </w:pPr>
      <w:r w:rsidRPr="009847BB">
        <w:rPr>
          <w:rFonts w:ascii="Arial" w:hAnsi="Arial" w:cs="Arial"/>
          <w:b/>
          <w:sz w:val="24"/>
          <w:szCs w:val="24"/>
        </w:rPr>
        <w:t>Jayesh Natvarlal Sanghrajka</w:t>
      </w:r>
    </w:p>
    <w:p w14:paraId="074CF8EF" w14:textId="77777777" w:rsidR="00DE7C78" w:rsidRPr="009847BB" w:rsidRDefault="00DE7C78" w:rsidP="00DE7C78">
      <w:pPr>
        <w:spacing w:after="0"/>
        <w:jc w:val="both"/>
        <w:rPr>
          <w:rFonts w:ascii="Arial" w:hAnsi="Arial" w:cs="Arial"/>
          <w:sz w:val="24"/>
          <w:szCs w:val="24"/>
        </w:rPr>
      </w:pPr>
      <w:r w:rsidRPr="009847BB">
        <w:rPr>
          <w:rFonts w:ascii="Arial" w:hAnsi="Arial" w:cs="Arial"/>
          <w:sz w:val="24"/>
          <w:szCs w:val="24"/>
        </w:rPr>
        <w:t>Resolution Professional in the matter of </w:t>
      </w:r>
      <w:bookmarkStart w:id="15" w:name="_Hlk49980179"/>
      <w:r w:rsidRPr="009847BB">
        <w:rPr>
          <w:rFonts w:ascii="Arial" w:hAnsi="Arial" w:cs="Arial"/>
          <w:sz w:val="24"/>
          <w:szCs w:val="24"/>
        </w:rPr>
        <w:t>Ashiana Landcraft Realty Private Limited</w:t>
      </w:r>
      <w:bookmarkEnd w:id="15"/>
    </w:p>
    <w:p w14:paraId="2EF6957C" w14:textId="77777777" w:rsidR="00DE7C78" w:rsidRPr="009847BB" w:rsidRDefault="00DE7C78" w:rsidP="00DE7C78">
      <w:pPr>
        <w:spacing w:after="0"/>
        <w:jc w:val="both"/>
        <w:rPr>
          <w:rFonts w:ascii="Arial" w:hAnsi="Arial" w:cs="Arial"/>
          <w:sz w:val="24"/>
          <w:szCs w:val="24"/>
        </w:rPr>
      </w:pPr>
      <w:r w:rsidRPr="009847BB">
        <w:rPr>
          <w:rFonts w:ascii="Arial" w:hAnsi="Arial" w:cs="Arial"/>
          <w:sz w:val="24"/>
          <w:szCs w:val="24"/>
        </w:rPr>
        <w:t>Reg. No: IBBI/IPA-001/IP-P00216/2017-2018/10416</w:t>
      </w:r>
    </w:p>
    <w:p w14:paraId="44D1736A" w14:textId="77777777" w:rsidR="00DE7C78" w:rsidRPr="009847BB" w:rsidRDefault="00DE7C78" w:rsidP="00DE7C78">
      <w:pPr>
        <w:spacing w:after="0"/>
        <w:jc w:val="both"/>
        <w:rPr>
          <w:rFonts w:ascii="Arial" w:hAnsi="Arial" w:cs="Arial"/>
          <w:sz w:val="24"/>
          <w:szCs w:val="24"/>
        </w:rPr>
      </w:pPr>
      <w:r w:rsidRPr="009847BB">
        <w:rPr>
          <w:rFonts w:ascii="Arial" w:hAnsi="Arial" w:cs="Arial"/>
          <w:sz w:val="24"/>
          <w:szCs w:val="24"/>
        </w:rPr>
        <w:t xml:space="preserve">405-407, Hind Rajasthan Building, </w:t>
      </w:r>
    </w:p>
    <w:p w14:paraId="32457A48" w14:textId="77777777" w:rsidR="00DE7C78" w:rsidRPr="009847BB" w:rsidRDefault="00DE7C78" w:rsidP="00DE7C78">
      <w:pPr>
        <w:spacing w:after="0"/>
        <w:jc w:val="both"/>
        <w:rPr>
          <w:rFonts w:ascii="Arial" w:hAnsi="Arial" w:cs="Arial"/>
          <w:sz w:val="24"/>
          <w:szCs w:val="24"/>
        </w:rPr>
      </w:pPr>
      <w:r w:rsidRPr="009847BB">
        <w:rPr>
          <w:rFonts w:ascii="Arial" w:hAnsi="Arial" w:cs="Arial"/>
          <w:sz w:val="24"/>
          <w:szCs w:val="24"/>
        </w:rPr>
        <w:t>DS Phalke Road, Dadar East, Mumbai-14</w:t>
      </w:r>
    </w:p>
    <w:p w14:paraId="2E70EEA7" w14:textId="77777777" w:rsidR="00DE7C78" w:rsidRPr="009847BB" w:rsidRDefault="00DE7C78" w:rsidP="00DE7C78">
      <w:pPr>
        <w:spacing w:after="0"/>
        <w:jc w:val="both"/>
        <w:rPr>
          <w:rFonts w:ascii="Arial" w:hAnsi="Arial" w:cs="Arial"/>
          <w:sz w:val="24"/>
          <w:szCs w:val="24"/>
        </w:rPr>
      </w:pPr>
      <w:r w:rsidRPr="009847BB">
        <w:rPr>
          <w:rFonts w:ascii="Arial" w:hAnsi="Arial" w:cs="Arial"/>
          <w:sz w:val="24"/>
          <w:szCs w:val="24"/>
        </w:rPr>
        <w:t xml:space="preserve">Email id – </w:t>
      </w:r>
      <w:hyperlink r:id="rId17" w:history="1">
        <w:r w:rsidRPr="009847BB">
          <w:rPr>
            <w:rStyle w:val="Hyperlink"/>
            <w:rFonts w:ascii="Arial" w:hAnsi="Arial" w:cs="Arial"/>
            <w:sz w:val="24"/>
            <w:szCs w:val="24"/>
          </w:rPr>
          <w:t>cirp.ashiana@gmail.com</w:t>
        </w:r>
      </w:hyperlink>
    </w:p>
    <w:p w14:paraId="3D8055FC" w14:textId="77777777" w:rsidR="00DE7C78" w:rsidRPr="009847BB" w:rsidRDefault="00DE7C78" w:rsidP="00DE7C78">
      <w:pPr>
        <w:spacing w:after="0"/>
        <w:jc w:val="both"/>
        <w:rPr>
          <w:rFonts w:ascii="Arial" w:hAnsi="Arial" w:cs="Arial"/>
          <w:sz w:val="24"/>
          <w:szCs w:val="24"/>
        </w:rPr>
      </w:pPr>
    </w:p>
    <w:p w14:paraId="7F6F6BCD" w14:textId="77777777" w:rsidR="00DE7C78" w:rsidRPr="009847BB" w:rsidRDefault="00DE7C78" w:rsidP="00DE7C78">
      <w:pPr>
        <w:spacing w:after="0"/>
        <w:ind w:left="555" w:hanging="555"/>
        <w:jc w:val="both"/>
        <w:rPr>
          <w:rFonts w:ascii="Arial" w:hAnsi="Arial" w:cs="Arial"/>
          <w:b/>
          <w:sz w:val="24"/>
          <w:szCs w:val="24"/>
        </w:rPr>
      </w:pPr>
      <w:r w:rsidRPr="009847BB">
        <w:rPr>
          <w:rFonts w:ascii="Arial" w:hAnsi="Arial" w:cs="Arial"/>
          <w:b/>
          <w:sz w:val="24"/>
          <w:szCs w:val="24"/>
        </w:rPr>
        <w:t xml:space="preserve">Sub: </w:t>
      </w:r>
      <w:r w:rsidRPr="009847BB">
        <w:rPr>
          <w:rFonts w:ascii="Arial" w:hAnsi="Arial" w:cs="Arial"/>
          <w:b/>
          <w:sz w:val="24"/>
          <w:szCs w:val="24"/>
        </w:rPr>
        <w:tab/>
      </w:r>
      <w:r w:rsidRPr="009847BB">
        <w:rPr>
          <w:rFonts w:ascii="Arial" w:hAnsi="Arial" w:cs="Arial"/>
          <w:sz w:val="24"/>
          <w:szCs w:val="24"/>
          <w:u w:val="single"/>
        </w:rPr>
        <w:t>Confidentiality Undertaking under section 29 of the Insolvency &amp; Bankruptcy Code, 2016 and regulation 36A and 39(1) of the Insolvency and Bankruptcy Board of India (Insolvency Process for Corporate Persons) Regulations, 2016</w:t>
      </w:r>
      <w:r w:rsidRPr="009847BB">
        <w:rPr>
          <w:rFonts w:ascii="Arial" w:hAnsi="Arial" w:cs="Arial"/>
          <w:b/>
          <w:sz w:val="24"/>
          <w:szCs w:val="24"/>
        </w:rPr>
        <w:t xml:space="preserve"> </w:t>
      </w:r>
    </w:p>
    <w:p w14:paraId="70878DB5" w14:textId="77777777" w:rsidR="00DE7C78" w:rsidRPr="009847BB" w:rsidRDefault="00DE7C78" w:rsidP="00DE7C78">
      <w:pPr>
        <w:spacing w:after="0"/>
        <w:jc w:val="both"/>
        <w:rPr>
          <w:rFonts w:ascii="Arial" w:hAnsi="Arial" w:cs="Arial"/>
          <w:sz w:val="24"/>
          <w:szCs w:val="24"/>
        </w:rPr>
      </w:pPr>
    </w:p>
    <w:p w14:paraId="1B544ADF" w14:textId="77777777" w:rsidR="00DE7C78" w:rsidRPr="009847BB" w:rsidRDefault="00DE7C78" w:rsidP="00DE7C78">
      <w:pPr>
        <w:jc w:val="both"/>
        <w:rPr>
          <w:rFonts w:ascii="Arial" w:hAnsi="Arial" w:cs="Arial"/>
          <w:sz w:val="24"/>
          <w:szCs w:val="24"/>
        </w:rPr>
      </w:pPr>
      <w:r w:rsidRPr="009847BB">
        <w:rPr>
          <w:rFonts w:ascii="Arial" w:hAnsi="Arial" w:cs="Arial"/>
          <w:sz w:val="24"/>
          <w:szCs w:val="24"/>
        </w:rPr>
        <w:t xml:space="preserve">Dear Sir, </w:t>
      </w:r>
    </w:p>
    <w:p w14:paraId="0BC91911" w14:textId="77777777" w:rsidR="00DE7C78" w:rsidRPr="009847BB" w:rsidRDefault="00DE7C78" w:rsidP="00DE7C78">
      <w:pPr>
        <w:spacing w:line="360" w:lineRule="auto"/>
        <w:jc w:val="both"/>
        <w:rPr>
          <w:rFonts w:ascii="Arial" w:eastAsia="Calibri" w:hAnsi="Arial" w:cs="Arial"/>
          <w:sz w:val="24"/>
          <w:szCs w:val="24"/>
          <w:lang w:val="en-IN"/>
        </w:rPr>
      </w:pPr>
      <w:r w:rsidRPr="009847BB">
        <w:rPr>
          <w:rFonts w:ascii="Arial" w:eastAsia="Calibri" w:hAnsi="Arial" w:cs="Arial"/>
          <w:sz w:val="24"/>
          <w:szCs w:val="24"/>
          <w:lang w:val="en-IN"/>
        </w:rPr>
        <w:t>I/We, [</w:t>
      </w:r>
      <w:r w:rsidRPr="009847BB">
        <w:rPr>
          <w:rFonts w:ascii="Arial" w:eastAsia="Calibri" w:hAnsi="Arial" w:cs="Arial"/>
          <w:i/>
          <w:color w:val="0000FF"/>
          <w:sz w:val="24"/>
          <w:szCs w:val="24"/>
          <w:lang w:val="en-IN"/>
        </w:rPr>
        <w:t>insert name and details of the CoC Membe</w:t>
      </w:r>
      <w:r w:rsidRPr="009847BB">
        <w:rPr>
          <w:rFonts w:ascii="Arial" w:eastAsia="Calibri" w:hAnsi="Arial" w:cs="Arial"/>
          <w:sz w:val="24"/>
          <w:szCs w:val="24"/>
          <w:lang w:val="en-IN"/>
        </w:rPr>
        <w:t>r], acting through Mr./Ms. [</w:t>
      </w:r>
      <w:r w:rsidRPr="009847BB">
        <w:rPr>
          <w:rFonts w:ascii="Arial" w:eastAsia="Calibri" w:hAnsi="Arial" w:cs="Arial"/>
          <w:i/>
          <w:color w:val="0000FF"/>
          <w:sz w:val="24"/>
          <w:szCs w:val="24"/>
          <w:lang w:val="en-IN"/>
        </w:rPr>
        <w:t>insert name of the authorised representative</w:t>
      </w:r>
      <w:r w:rsidRPr="009847BB">
        <w:rPr>
          <w:rFonts w:ascii="Arial" w:eastAsia="Calibri" w:hAnsi="Arial" w:cs="Arial"/>
          <w:sz w:val="24"/>
          <w:szCs w:val="24"/>
          <w:lang w:val="en-IN"/>
        </w:rPr>
        <w:t>], the authorized signatory / authorized representative (“</w:t>
      </w:r>
      <w:r w:rsidRPr="009847BB">
        <w:rPr>
          <w:rFonts w:ascii="Arial" w:eastAsia="Calibri" w:hAnsi="Arial" w:cs="Arial"/>
          <w:b/>
          <w:i/>
          <w:sz w:val="24"/>
          <w:szCs w:val="24"/>
          <w:lang w:val="en-IN"/>
        </w:rPr>
        <w:t>CoC Member</w:t>
      </w:r>
      <w:r w:rsidRPr="009847BB">
        <w:rPr>
          <w:rFonts w:ascii="Arial" w:eastAsia="Calibri" w:hAnsi="Arial" w:cs="Arial"/>
          <w:sz w:val="24"/>
          <w:szCs w:val="24"/>
          <w:lang w:val="en-IN"/>
        </w:rPr>
        <w:t>”, which expression shall, unless repugnant to the context, include its successors, legal representatives, permitted assigns and administrators in business) understand that:</w:t>
      </w:r>
    </w:p>
    <w:p w14:paraId="3CD362AA" w14:textId="77777777" w:rsidR="00DE7C78" w:rsidRPr="009847BB" w:rsidRDefault="00DE7C78" w:rsidP="00DE7C78">
      <w:pPr>
        <w:numPr>
          <w:ilvl w:val="0"/>
          <w:numId w:val="36"/>
        </w:numPr>
        <w:tabs>
          <w:tab w:val="left" w:pos="567"/>
        </w:tabs>
        <w:spacing w:after="160" w:line="360" w:lineRule="auto"/>
        <w:ind w:left="567" w:hanging="567"/>
        <w:contextualSpacing/>
        <w:jc w:val="both"/>
        <w:rPr>
          <w:rFonts w:ascii="Arial" w:eastAsia="Calibri" w:hAnsi="Arial" w:cs="Arial"/>
          <w:sz w:val="24"/>
          <w:szCs w:val="24"/>
          <w:lang w:val="en-IN"/>
        </w:rPr>
      </w:pPr>
      <w:r w:rsidRPr="009847BB">
        <w:rPr>
          <w:rFonts w:ascii="Arial" w:eastAsia="Calibri" w:hAnsi="Arial" w:cs="Arial"/>
          <w:sz w:val="24"/>
          <w:szCs w:val="24"/>
          <w:lang w:val="en-IN"/>
        </w:rPr>
        <w:t xml:space="preserve">Corporate Insolvency Resolution Process has been initiated for </w:t>
      </w:r>
      <w:r w:rsidRPr="009847BB">
        <w:rPr>
          <w:rFonts w:ascii="Arial" w:eastAsia="Calibri" w:hAnsi="Arial" w:cs="Arial"/>
          <w:sz w:val="24"/>
          <w:szCs w:val="24"/>
        </w:rPr>
        <w:t>Ashiana Landcraft Realty Private Limited</w:t>
      </w:r>
      <w:r w:rsidRPr="009847BB">
        <w:rPr>
          <w:rFonts w:ascii="Arial" w:eastAsia="Calibri" w:hAnsi="Arial" w:cs="Arial"/>
          <w:sz w:val="24"/>
          <w:szCs w:val="24"/>
          <w:lang w:val="en-IN"/>
        </w:rPr>
        <w:t xml:space="preserve"> (“</w:t>
      </w:r>
      <w:r w:rsidRPr="009847BB">
        <w:rPr>
          <w:rFonts w:ascii="Arial" w:eastAsia="Calibri" w:hAnsi="Arial" w:cs="Arial"/>
          <w:b/>
          <w:i/>
          <w:sz w:val="24"/>
          <w:szCs w:val="24"/>
          <w:lang w:val="en-IN"/>
        </w:rPr>
        <w:t>Corporate Debtor</w:t>
      </w:r>
      <w:r w:rsidRPr="009847BB">
        <w:rPr>
          <w:rFonts w:ascii="Arial" w:eastAsia="Calibri" w:hAnsi="Arial" w:cs="Arial"/>
          <w:sz w:val="24"/>
          <w:szCs w:val="24"/>
          <w:lang w:val="en-IN"/>
        </w:rPr>
        <w:t>”) as per the provisions of Insolvency and Bankruptcy Code, 2016 (“</w:t>
      </w:r>
      <w:r w:rsidRPr="009847BB">
        <w:rPr>
          <w:rFonts w:ascii="Arial" w:eastAsia="Calibri" w:hAnsi="Arial" w:cs="Arial"/>
          <w:b/>
          <w:i/>
          <w:sz w:val="24"/>
          <w:szCs w:val="24"/>
          <w:lang w:val="en-IN"/>
        </w:rPr>
        <w:t>Code</w:t>
      </w:r>
      <w:r w:rsidRPr="009847BB">
        <w:rPr>
          <w:rFonts w:ascii="Arial" w:eastAsia="Calibri" w:hAnsi="Arial" w:cs="Arial"/>
          <w:sz w:val="24"/>
          <w:szCs w:val="24"/>
          <w:lang w:val="en-IN"/>
        </w:rPr>
        <w:t xml:space="preserve">”), by an Order dated January 11, 2022 passed in C.P. (IB) No. </w:t>
      </w:r>
      <w:r w:rsidRPr="009847BB">
        <w:rPr>
          <w:rFonts w:ascii="Arial" w:eastAsia="Calibri" w:hAnsi="Arial" w:cs="Arial"/>
          <w:sz w:val="24"/>
          <w:szCs w:val="24"/>
        </w:rPr>
        <w:t>666/KB/2020</w:t>
      </w:r>
      <w:r w:rsidRPr="009847BB">
        <w:rPr>
          <w:rFonts w:ascii="Arial" w:eastAsia="Calibri" w:hAnsi="Arial" w:cs="Arial"/>
          <w:sz w:val="24"/>
          <w:szCs w:val="24"/>
          <w:lang w:val="en-IN"/>
        </w:rPr>
        <w:t xml:space="preserve"> (“</w:t>
      </w:r>
      <w:r w:rsidRPr="009847BB">
        <w:rPr>
          <w:rFonts w:ascii="Arial" w:eastAsia="Calibri" w:hAnsi="Arial" w:cs="Arial"/>
          <w:b/>
          <w:i/>
          <w:sz w:val="24"/>
          <w:szCs w:val="24"/>
          <w:lang w:val="en-IN"/>
        </w:rPr>
        <w:t>Order</w:t>
      </w:r>
      <w:r w:rsidRPr="009847BB">
        <w:rPr>
          <w:rFonts w:ascii="Arial" w:eastAsia="Calibri" w:hAnsi="Arial" w:cs="Arial"/>
          <w:sz w:val="24"/>
          <w:szCs w:val="24"/>
          <w:lang w:val="en-IN"/>
        </w:rPr>
        <w:t>”) of Hon’ble National Company Law Tribunal, Kolkata (“</w:t>
      </w:r>
      <w:r w:rsidRPr="009847BB">
        <w:rPr>
          <w:rFonts w:ascii="Arial" w:eastAsia="Calibri" w:hAnsi="Arial" w:cs="Arial"/>
          <w:b/>
          <w:i/>
          <w:sz w:val="24"/>
          <w:szCs w:val="24"/>
          <w:lang w:val="en-IN"/>
        </w:rPr>
        <w:t>NCLT</w:t>
      </w:r>
      <w:r w:rsidRPr="009847BB">
        <w:rPr>
          <w:rFonts w:ascii="Arial" w:eastAsia="Calibri" w:hAnsi="Arial" w:cs="Arial"/>
          <w:sz w:val="24"/>
          <w:szCs w:val="24"/>
          <w:lang w:val="en-IN"/>
        </w:rPr>
        <w:t xml:space="preserve">”). Pursuant to the Order, you, </w:t>
      </w:r>
      <w:proofErr w:type="spellStart"/>
      <w:proofErr w:type="gramStart"/>
      <w:r w:rsidRPr="009847BB">
        <w:rPr>
          <w:rFonts w:ascii="Arial" w:eastAsia="Calibri" w:hAnsi="Arial" w:cs="Arial"/>
          <w:sz w:val="24"/>
          <w:szCs w:val="24"/>
          <w:lang w:val="en-IN"/>
        </w:rPr>
        <w:t>Mr.Jayesh</w:t>
      </w:r>
      <w:proofErr w:type="spellEnd"/>
      <w:proofErr w:type="gramEnd"/>
      <w:r w:rsidRPr="009847BB">
        <w:rPr>
          <w:rFonts w:ascii="Arial" w:eastAsia="Calibri" w:hAnsi="Arial" w:cs="Arial"/>
          <w:sz w:val="24"/>
          <w:szCs w:val="24"/>
          <w:lang w:val="en-IN"/>
        </w:rPr>
        <w:t xml:space="preserve"> Natvarlal Sanghrajka, (“</w:t>
      </w:r>
      <w:r w:rsidRPr="009847BB">
        <w:rPr>
          <w:rFonts w:ascii="Arial" w:eastAsia="Calibri" w:hAnsi="Arial" w:cs="Arial"/>
          <w:b/>
          <w:i/>
          <w:sz w:val="24"/>
          <w:szCs w:val="24"/>
          <w:lang w:val="en-IN"/>
        </w:rPr>
        <w:t>Resolution Professional</w:t>
      </w:r>
      <w:r w:rsidRPr="009847BB">
        <w:rPr>
          <w:rFonts w:ascii="Arial" w:eastAsia="Calibri" w:hAnsi="Arial" w:cs="Arial"/>
          <w:sz w:val="24"/>
          <w:szCs w:val="24"/>
          <w:lang w:val="en-IN"/>
        </w:rPr>
        <w:t>”) was appointed as Interim Resolution Professional and subsequently, appointed as the Resolution Professional of the Corporate Debtor by the Committee of Creditors (“</w:t>
      </w:r>
      <w:r w:rsidRPr="009847BB">
        <w:rPr>
          <w:rFonts w:ascii="Arial" w:eastAsia="Calibri" w:hAnsi="Arial" w:cs="Arial"/>
          <w:b/>
          <w:i/>
          <w:sz w:val="24"/>
          <w:szCs w:val="24"/>
          <w:lang w:val="en-IN"/>
        </w:rPr>
        <w:t>CoC</w:t>
      </w:r>
      <w:r w:rsidRPr="009847BB">
        <w:rPr>
          <w:rFonts w:ascii="Arial" w:eastAsia="Calibri" w:hAnsi="Arial" w:cs="Arial"/>
          <w:sz w:val="24"/>
          <w:szCs w:val="24"/>
          <w:lang w:val="en-IN"/>
        </w:rPr>
        <w:t>”) of the Corporate Debtor in the 1</w:t>
      </w:r>
      <w:r w:rsidRPr="009847BB">
        <w:rPr>
          <w:rFonts w:ascii="Arial" w:eastAsia="Calibri" w:hAnsi="Arial" w:cs="Arial"/>
          <w:sz w:val="24"/>
          <w:szCs w:val="24"/>
          <w:vertAlign w:val="superscript"/>
          <w:lang w:val="en-IN"/>
        </w:rPr>
        <w:t>st</w:t>
      </w:r>
      <w:r w:rsidRPr="009847BB">
        <w:rPr>
          <w:rFonts w:ascii="Arial" w:eastAsia="Calibri" w:hAnsi="Arial" w:cs="Arial"/>
          <w:sz w:val="24"/>
          <w:szCs w:val="24"/>
          <w:lang w:val="en-IN"/>
        </w:rPr>
        <w:t xml:space="preserve"> CoC Meeting held on February 10, 2022.</w:t>
      </w:r>
    </w:p>
    <w:p w14:paraId="147CE429" w14:textId="77777777" w:rsidR="00DE7C78" w:rsidRPr="009847BB" w:rsidRDefault="00DE7C78" w:rsidP="00DE7C78">
      <w:pPr>
        <w:tabs>
          <w:tab w:val="left" w:pos="567"/>
        </w:tabs>
        <w:spacing w:after="160" w:line="360" w:lineRule="auto"/>
        <w:ind w:left="567"/>
        <w:contextualSpacing/>
        <w:jc w:val="both"/>
        <w:rPr>
          <w:rFonts w:ascii="Arial" w:eastAsia="Calibri" w:hAnsi="Arial" w:cs="Arial"/>
          <w:sz w:val="24"/>
          <w:szCs w:val="24"/>
          <w:lang w:val="en-IN"/>
        </w:rPr>
      </w:pPr>
    </w:p>
    <w:p w14:paraId="1649A88D" w14:textId="77777777" w:rsidR="00DE7C78" w:rsidRPr="009847BB" w:rsidRDefault="00DE7C78" w:rsidP="00DE7C78">
      <w:pPr>
        <w:numPr>
          <w:ilvl w:val="0"/>
          <w:numId w:val="36"/>
        </w:numPr>
        <w:tabs>
          <w:tab w:val="left" w:pos="567"/>
        </w:tabs>
        <w:spacing w:after="160" w:line="360" w:lineRule="auto"/>
        <w:ind w:left="567" w:hanging="567"/>
        <w:contextualSpacing/>
        <w:jc w:val="both"/>
        <w:rPr>
          <w:rFonts w:ascii="Arial" w:eastAsia="Calibri" w:hAnsi="Arial" w:cs="Arial"/>
          <w:sz w:val="24"/>
          <w:szCs w:val="24"/>
          <w:lang w:val="en-IN"/>
        </w:rPr>
      </w:pPr>
      <w:r w:rsidRPr="009847BB">
        <w:rPr>
          <w:rFonts w:ascii="Arial" w:eastAsia="Calibri" w:hAnsi="Arial" w:cs="Arial"/>
          <w:sz w:val="24"/>
          <w:szCs w:val="24"/>
          <w:lang w:val="en-IN"/>
        </w:rPr>
        <w:t>On passing of the above referred order by the NCLT, the Board of Directors of the Corporate Debtor was suspended and the powers of the Board of Directors now vests with the Resolution Professional.</w:t>
      </w:r>
    </w:p>
    <w:p w14:paraId="22D3F0C8" w14:textId="77777777" w:rsidR="00DE7C78" w:rsidRPr="009847BB" w:rsidRDefault="00DE7C78" w:rsidP="00DE7C78">
      <w:pPr>
        <w:tabs>
          <w:tab w:val="left" w:pos="567"/>
        </w:tabs>
        <w:spacing w:after="160" w:line="259" w:lineRule="auto"/>
        <w:contextualSpacing/>
        <w:jc w:val="both"/>
        <w:rPr>
          <w:rFonts w:ascii="Arial" w:eastAsia="Calibri" w:hAnsi="Arial" w:cs="Arial"/>
          <w:sz w:val="24"/>
          <w:szCs w:val="24"/>
          <w:lang w:val="en-IN"/>
        </w:rPr>
      </w:pPr>
    </w:p>
    <w:p w14:paraId="37C8EE0A" w14:textId="77777777" w:rsidR="00DE7C78" w:rsidRPr="009847BB" w:rsidRDefault="00DE7C78" w:rsidP="00DE7C78">
      <w:pPr>
        <w:numPr>
          <w:ilvl w:val="0"/>
          <w:numId w:val="36"/>
        </w:numPr>
        <w:tabs>
          <w:tab w:val="left" w:pos="567"/>
        </w:tabs>
        <w:spacing w:after="160" w:line="360" w:lineRule="auto"/>
        <w:contextualSpacing/>
        <w:jc w:val="both"/>
        <w:rPr>
          <w:rFonts w:ascii="Arial" w:eastAsia="Calibri" w:hAnsi="Arial" w:cs="Arial"/>
          <w:sz w:val="24"/>
          <w:szCs w:val="24"/>
          <w:lang w:val="en-IN"/>
        </w:rPr>
      </w:pPr>
      <w:r w:rsidRPr="009847BB">
        <w:rPr>
          <w:rFonts w:ascii="Arial" w:eastAsia="Calibri" w:hAnsi="Arial" w:cs="Arial"/>
          <w:sz w:val="24"/>
          <w:szCs w:val="24"/>
          <w:lang w:val="en-IN"/>
        </w:rPr>
        <w:t>Pursuant to the terms of the Code read with the Insolvency and Bankruptcy Board of India (Insolvency Process for Corporate Persons) Regulations, 2016 (“</w:t>
      </w:r>
      <w:r w:rsidRPr="009847BB">
        <w:rPr>
          <w:rFonts w:ascii="Arial" w:eastAsia="Calibri" w:hAnsi="Arial" w:cs="Arial"/>
          <w:b/>
          <w:i/>
          <w:sz w:val="24"/>
          <w:szCs w:val="24"/>
          <w:lang w:val="en-IN"/>
        </w:rPr>
        <w:t>CIRP Regulations</w:t>
      </w:r>
      <w:r w:rsidRPr="009847BB">
        <w:rPr>
          <w:rFonts w:ascii="Arial" w:eastAsia="Calibri" w:hAnsi="Arial" w:cs="Arial"/>
          <w:sz w:val="24"/>
          <w:szCs w:val="24"/>
          <w:lang w:val="en-IN"/>
        </w:rPr>
        <w:t xml:space="preserve">”), the invitation of resolution plans from Prospective Resolution Applicants  by the Resolution Professional under  Regulation 36A(7) of the CIRP Regulations, each Prospective Resolution Applicant shall submit an expression of interest which will be unconditional and be accompanied by an undertaking in </w:t>
      </w:r>
      <w:r w:rsidRPr="009847BB">
        <w:rPr>
          <w:rFonts w:ascii="Arial" w:eastAsia="Calibri" w:hAnsi="Arial" w:cs="Arial"/>
          <w:sz w:val="24"/>
          <w:szCs w:val="24"/>
          <w:lang w:val="en-IN"/>
        </w:rPr>
        <w:lastRenderedPageBreak/>
        <w:t xml:space="preserve">accordance with the Code and the CIRP Regulations, to the effect that such applicant, </w:t>
      </w:r>
      <w:r w:rsidRPr="009847BB">
        <w:rPr>
          <w:rFonts w:ascii="Arial" w:eastAsia="Calibri" w:hAnsi="Arial" w:cs="Arial"/>
          <w:i/>
          <w:sz w:val="24"/>
          <w:szCs w:val="24"/>
          <w:lang w:val="en-IN"/>
        </w:rPr>
        <w:t>inter alia</w:t>
      </w:r>
      <w:r w:rsidRPr="009847BB">
        <w:rPr>
          <w:rFonts w:ascii="Arial" w:eastAsia="Calibri" w:hAnsi="Arial" w:cs="Arial"/>
          <w:sz w:val="24"/>
          <w:szCs w:val="24"/>
          <w:lang w:val="en-IN"/>
        </w:rPr>
        <w:t>, maintains confidentiality of the information.</w:t>
      </w:r>
    </w:p>
    <w:p w14:paraId="3260D71E" w14:textId="77777777" w:rsidR="00DE7C78" w:rsidRPr="009847BB" w:rsidRDefault="00DE7C78" w:rsidP="00DE7C78">
      <w:pPr>
        <w:tabs>
          <w:tab w:val="left" w:pos="567"/>
        </w:tabs>
        <w:spacing w:after="160" w:line="360" w:lineRule="auto"/>
        <w:contextualSpacing/>
        <w:jc w:val="both"/>
        <w:rPr>
          <w:rFonts w:ascii="Arial" w:eastAsia="Calibri" w:hAnsi="Arial" w:cs="Arial"/>
          <w:sz w:val="24"/>
          <w:szCs w:val="24"/>
          <w:lang w:val="en-IN"/>
        </w:rPr>
      </w:pPr>
    </w:p>
    <w:p w14:paraId="48295970" w14:textId="77777777" w:rsidR="00DE7C78" w:rsidRPr="009847BB" w:rsidRDefault="00DE7C78" w:rsidP="00DE7C78">
      <w:pPr>
        <w:numPr>
          <w:ilvl w:val="0"/>
          <w:numId w:val="36"/>
        </w:numPr>
        <w:tabs>
          <w:tab w:val="left" w:pos="567"/>
        </w:tabs>
        <w:spacing w:after="160" w:line="360" w:lineRule="auto"/>
        <w:contextualSpacing/>
        <w:jc w:val="both"/>
        <w:rPr>
          <w:rFonts w:ascii="Arial" w:eastAsia="Calibri" w:hAnsi="Arial" w:cs="Arial"/>
          <w:sz w:val="24"/>
          <w:szCs w:val="24"/>
          <w:lang w:val="en-IN"/>
        </w:rPr>
      </w:pPr>
      <w:r w:rsidRPr="009847BB">
        <w:rPr>
          <w:rFonts w:ascii="Arial" w:eastAsia="Calibri" w:hAnsi="Arial" w:cs="Arial"/>
          <w:sz w:val="24"/>
          <w:szCs w:val="24"/>
          <w:lang w:val="en-IN"/>
        </w:rPr>
        <w:t xml:space="preserve">Further, in terms of Regulation 39(1)(c) of the CIRP Regulations, the Prospective Resolution Applicant shall submit the Resolution Plan along with an undertaking that every information and records provided in connection with or in the resolution plan is true and correct and discovery of false information and record at any time will render the applicant ineligible to continue in the Corporate Insolvency Resolution Process, forfeiture of any refundable deposit, and attract penal action under the Code. </w:t>
      </w:r>
    </w:p>
    <w:p w14:paraId="7558F8B9" w14:textId="77777777" w:rsidR="00DE7C78" w:rsidRPr="009847BB" w:rsidRDefault="00DE7C78" w:rsidP="00DE7C78">
      <w:pPr>
        <w:tabs>
          <w:tab w:val="left" w:pos="567"/>
        </w:tabs>
        <w:spacing w:after="160" w:line="360" w:lineRule="auto"/>
        <w:ind w:left="360"/>
        <w:contextualSpacing/>
        <w:jc w:val="both"/>
        <w:rPr>
          <w:rFonts w:ascii="Arial" w:eastAsia="Calibri" w:hAnsi="Arial" w:cs="Arial"/>
          <w:sz w:val="24"/>
          <w:szCs w:val="24"/>
          <w:lang w:val="en-IN"/>
        </w:rPr>
      </w:pPr>
    </w:p>
    <w:p w14:paraId="714AC5A5" w14:textId="77777777" w:rsidR="00DE7C78" w:rsidRPr="009847BB" w:rsidRDefault="00DE7C78" w:rsidP="00DE7C78">
      <w:pPr>
        <w:numPr>
          <w:ilvl w:val="0"/>
          <w:numId w:val="36"/>
        </w:numPr>
        <w:tabs>
          <w:tab w:val="left" w:pos="567"/>
        </w:tabs>
        <w:spacing w:after="160" w:line="360" w:lineRule="auto"/>
        <w:contextualSpacing/>
        <w:jc w:val="both"/>
        <w:rPr>
          <w:rFonts w:ascii="Arial" w:eastAsia="Calibri" w:hAnsi="Arial" w:cs="Arial"/>
          <w:sz w:val="24"/>
          <w:szCs w:val="24"/>
          <w:lang w:val="en-IN"/>
        </w:rPr>
      </w:pPr>
      <w:r w:rsidRPr="009847BB">
        <w:rPr>
          <w:rFonts w:ascii="Arial" w:eastAsia="Calibri" w:hAnsi="Arial" w:cs="Arial"/>
          <w:sz w:val="24"/>
          <w:szCs w:val="24"/>
          <w:lang w:val="en-IN"/>
        </w:rPr>
        <w:t xml:space="preserve">Further, in terms of Regulation 36(4) of the CIRP Regulations, the Resolution Processional shall share the INFORMATION MEMORANDUM after receiving an undertaking from the Prospective Resolution Applicant to, </w:t>
      </w:r>
      <w:r w:rsidRPr="009847BB">
        <w:rPr>
          <w:rFonts w:ascii="Arial" w:eastAsia="Calibri" w:hAnsi="Arial" w:cs="Arial"/>
          <w:i/>
          <w:sz w:val="24"/>
          <w:szCs w:val="24"/>
          <w:lang w:val="en-IN"/>
        </w:rPr>
        <w:t>inter alia</w:t>
      </w:r>
      <w:r w:rsidRPr="009847BB">
        <w:rPr>
          <w:rFonts w:ascii="Arial" w:eastAsia="Calibri" w:hAnsi="Arial" w:cs="Arial"/>
          <w:sz w:val="24"/>
          <w:szCs w:val="24"/>
          <w:lang w:val="en-IN"/>
        </w:rPr>
        <w:t>, strictly maintain confidentiality of the information in accordance with law</w:t>
      </w:r>
    </w:p>
    <w:p w14:paraId="5C8D2F45" w14:textId="77777777" w:rsidR="00DE7C78" w:rsidRPr="009847BB" w:rsidRDefault="00DE7C78" w:rsidP="00DE7C78">
      <w:pPr>
        <w:spacing w:after="160" w:line="259" w:lineRule="auto"/>
        <w:ind w:left="720"/>
        <w:contextualSpacing/>
        <w:rPr>
          <w:rFonts w:ascii="Arial" w:eastAsia="Calibri" w:hAnsi="Arial" w:cs="Arial"/>
          <w:sz w:val="24"/>
          <w:szCs w:val="24"/>
          <w:lang w:val="en-IN"/>
        </w:rPr>
      </w:pPr>
    </w:p>
    <w:p w14:paraId="2F5B4C4C" w14:textId="31B8C6A1" w:rsidR="00DE7C78" w:rsidRPr="009847BB" w:rsidRDefault="00DE7C78" w:rsidP="00DE7C78">
      <w:pPr>
        <w:widowControl w:val="0"/>
        <w:autoSpaceDE w:val="0"/>
        <w:autoSpaceDN w:val="0"/>
        <w:adjustRightInd w:val="0"/>
        <w:spacing w:after="0" w:line="360" w:lineRule="auto"/>
        <w:jc w:val="both"/>
        <w:rPr>
          <w:rFonts w:ascii="Arial" w:eastAsia="Calibri" w:hAnsi="Arial" w:cs="Arial"/>
          <w:b/>
          <w:sz w:val="24"/>
          <w:szCs w:val="24"/>
          <w:lang w:val="en-IN"/>
        </w:rPr>
      </w:pPr>
      <w:r w:rsidRPr="009847BB">
        <w:rPr>
          <w:rFonts w:ascii="Arial" w:eastAsia="Calibri" w:hAnsi="Arial" w:cs="Arial"/>
          <w:b/>
          <w:sz w:val="24"/>
          <w:szCs w:val="24"/>
          <w:lang w:val="en-IN"/>
        </w:rPr>
        <w:t>THEREFORE, I</w:t>
      </w:r>
      <w:r w:rsidR="00FD771A">
        <w:rPr>
          <w:rFonts w:ascii="Arial" w:eastAsia="Calibri" w:hAnsi="Arial" w:cs="Arial"/>
          <w:b/>
          <w:sz w:val="24"/>
          <w:szCs w:val="24"/>
          <w:lang w:val="en-IN"/>
        </w:rPr>
        <w:t xml:space="preserve"> </w:t>
      </w:r>
      <w:r w:rsidRPr="009847BB">
        <w:rPr>
          <w:rFonts w:ascii="Arial" w:eastAsia="Calibri" w:hAnsi="Arial" w:cs="Arial"/>
          <w:b/>
          <w:sz w:val="24"/>
          <w:szCs w:val="24"/>
          <w:lang w:val="en-IN"/>
        </w:rPr>
        <w:t>/</w:t>
      </w:r>
      <w:r w:rsidR="00FD771A">
        <w:rPr>
          <w:rFonts w:ascii="Arial" w:eastAsia="Calibri" w:hAnsi="Arial" w:cs="Arial"/>
          <w:b/>
          <w:sz w:val="24"/>
          <w:szCs w:val="24"/>
          <w:lang w:val="en-IN"/>
        </w:rPr>
        <w:t xml:space="preserve"> </w:t>
      </w:r>
      <w:r w:rsidRPr="009847BB">
        <w:rPr>
          <w:rFonts w:ascii="Arial" w:eastAsia="Calibri" w:hAnsi="Arial" w:cs="Arial"/>
          <w:b/>
          <w:sz w:val="24"/>
          <w:szCs w:val="24"/>
          <w:lang w:val="en-IN"/>
        </w:rPr>
        <w:t>We hereby declare and undertake as follows:</w:t>
      </w:r>
    </w:p>
    <w:p w14:paraId="5C8ADE78" w14:textId="77777777" w:rsidR="00DE7C78" w:rsidRPr="009847BB" w:rsidRDefault="00DE7C78" w:rsidP="00DE7C78">
      <w:pPr>
        <w:autoSpaceDE w:val="0"/>
        <w:autoSpaceDN w:val="0"/>
        <w:adjustRightInd w:val="0"/>
        <w:spacing w:after="0" w:line="360" w:lineRule="auto"/>
        <w:ind w:left="720"/>
        <w:contextualSpacing/>
        <w:jc w:val="both"/>
        <w:rPr>
          <w:rFonts w:ascii="Arial" w:eastAsia="Calibri" w:hAnsi="Arial" w:cs="Arial"/>
          <w:sz w:val="24"/>
          <w:szCs w:val="24"/>
          <w:lang w:val="en-IN"/>
        </w:rPr>
      </w:pPr>
    </w:p>
    <w:p w14:paraId="568579C9" w14:textId="21368397" w:rsidR="00DE7C78" w:rsidRPr="009847BB" w:rsidRDefault="00DE7C78" w:rsidP="00DE7C78">
      <w:pPr>
        <w:numPr>
          <w:ilvl w:val="0"/>
          <w:numId w:val="37"/>
        </w:numPr>
        <w:tabs>
          <w:tab w:val="left" w:pos="567"/>
        </w:tabs>
        <w:autoSpaceDE w:val="0"/>
        <w:autoSpaceDN w:val="0"/>
        <w:adjustRightInd w:val="0"/>
        <w:spacing w:after="0" w:line="360" w:lineRule="auto"/>
        <w:ind w:left="567" w:hanging="567"/>
        <w:jc w:val="both"/>
        <w:rPr>
          <w:rFonts w:ascii="Arial" w:eastAsia="Calibri" w:hAnsi="Arial" w:cs="Arial"/>
          <w:sz w:val="24"/>
          <w:szCs w:val="24"/>
          <w:lang w:val="en-IN"/>
        </w:rPr>
      </w:pPr>
      <w:r w:rsidRPr="009847BB">
        <w:rPr>
          <w:rFonts w:ascii="Arial" w:eastAsia="Calibri" w:hAnsi="Arial" w:cs="Arial"/>
          <w:sz w:val="24"/>
          <w:szCs w:val="24"/>
          <w:lang w:val="en-IN"/>
        </w:rPr>
        <w:t>I</w:t>
      </w:r>
      <w:r w:rsidR="00FD771A">
        <w:rPr>
          <w:rFonts w:ascii="Arial" w:eastAsia="Calibri" w:hAnsi="Arial" w:cs="Arial"/>
          <w:sz w:val="24"/>
          <w:szCs w:val="24"/>
          <w:lang w:val="en-IN"/>
        </w:rPr>
        <w:t xml:space="preserve"> </w:t>
      </w:r>
      <w:r w:rsidRPr="009847BB">
        <w:rPr>
          <w:rFonts w:ascii="Arial" w:eastAsia="Calibri" w:hAnsi="Arial" w:cs="Arial"/>
          <w:sz w:val="24"/>
          <w:szCs w:val="24"/>
          <w:lang w:val="en-IN"/>
        </w:rPr>
        <w:t>/</w:t>
      </w:r>
      <w:r w:rsidR="00FD771A">
        <w:rPr>
          <w:rFonts w:ascii="Arial" w:eastAsia="Calibri" w:hAnsi="Arial" w:cs="Arial"/>
          <w:sz w:val="24"/>
          <w:szCs w:val="24"/>
          <w:lang w:val="en-IN"/>
        </w:rPr>
        <w:t xml:space="preserve"> </w:t>
      </w:r>
      <w:r w:rsidRPr="009847BB">
        <w:rPr>
          <w:rFonts w:ascii="Arial" w:eastAsia="Calibri" w:hAnsi="Arial" w:cs="Arial"/>
          <w:sz w:val="24"/>
          <w:szCs w:val="24"/>
          <w:lang w:val="en-IN"/>
        </w:rPr>
        <w:t>We will not divulge any information(s) including but not limited to any financial information of the Corporate Debtor or information relating to disputes by or against the Corporate Debtor, disclosed to me/us by the Resolution Professional (or any other person on behalf of the Resolution Professional) and any information or part thereof pertaining to submission of Expression of Interest in terms of the provisions envisaged under the Code read with Regulation 36A(7) &amp; 39(1)(c) of the CIRP Regulations and any information or part thereof pertaining to the Information Memorandum duly prepared as per Section 29 (1) of the Code read with Regulation 36 of the CIRP Regulations, through oral or written communication or through any other mode to any person or entity and the said information shall constitute “</w:t>
      </w:r>
      <w:r w:rsidRPr="009847BB">
        <w:rPr>
          <w:rFonts w:ascii="Arial" w:eastAsia="Calibri" w:hAnsi="Arial" w:cs="Arial"/>
          <w:b/>
          <w:sz w:val="24"/>
          <w:szCs w:val="24"/>
          <w:lang w:val="en-IN"/>
        </w:rPr>
        <w:t>Confidential Information</w:t>
      </w:r>
      <w:r w:rsidRPr="009847BB">
        <w:rPr>
          <w:rFonts w:ascii="Arial" w:eastAsia="Calibri" w:hAnsi="Arial" w:cs="Arial"/>
          <w:sz w:val="24"/>
          <w:szCs w:val="24"/>
          <w:lang w:val="en-IN"/>
        </w:rPr>
        <w:t>”. Any information or documents generated or derived by the recipients of Confidential Information that contains, reflects and/ or is derived from any Confidential Information shall also constitute Confidential Information.</w:t>
      </w:r>
    </w:p>
    <w:p w14:paraId="599DE5D7" w14:textId="77777777" w:rsidR="00DE7C78" w:rsidRPr="006A1CCE" w:rsidRDefault="00DE7C78" w:rsidP="00DE7C78">
      <w:pPr>
        <w:autoSpaceDE w:val="0"/>
        <w:autoSpaceDN w:val="0"/>
        <w:adjustRightInd w:val="0"/>
        <w:spacing w:after="0" w:line="360" w:lineRule="auto"/>
        <w:jc w:val="both"/>
        <w:rPr>
          <w:rFonts w:ascii="Arial" w:eastAsia="Calibri" w:hAnsi="Arial" w:cs="Arial"/>
          <w:sz w:val="10"/>
          <w:szCs w:val="10"/>
          <w:lang w:val="en-IN"/>
        </w:rPr>
      </w:pPr>
    </w:p>
    <w:p w14:paraId="1987506F" w14:textId="458066D3" w:rsidR="00DE7C78" w:rsidRPr="009847BB" w:rsidRDefault="00DE7C78" w:rsidP="00DE7C78">
      <w:pPr>
        <w:numPr>
          <w:ilvl w:val="0"/>
          <w:numId w:val="37"/>
        </w:numPr>
        <w:tabs>
          <w:tab w:val="left" w:pos="567"/>
        </w:tabs>
        <w:autoSpaceDE w:val="0"/>
        <w:autoSpaceDN w:val="0"/>
        <w:adjustRightInd w:val="0"/>
        <w:spacing w:after="0" w:line="360" w:lineRule="auto"/>
        <w:ind w:left="567" w:hanging="567"/>
        <w:jc w:val="both"/>
        <w:rPr>
          <w:rFonts w:ascii="Arial" w:eastAsia="Calibri" w:hAnsi="Arial" w:cs="Arial"/>
          <w:sz w:val="24"/>
          <w:szCs w:val="24"/>
          <w:lang w:val="en-IN"/>
        </w:rPr>
      </w:pPr>
      <w:r w:rsidRPr="009847BB">
        <w:rPr>
          <w:rFonts w:ascii="Arial" w:eastAsia="Calibri" w:hAnsi="Arial" w:cs="Arial"/>
          <w:sz w:val="24"/>
          <w:szCs w:val="24"/>
          <w:lang w:val="en-IN"/>
        </w:rPr>
        <w:t>I</w:t>
      </w:r>
      <w:r w:rsidR="00FD771A">
        <w:rPr>
          <w:rFonts w:ascii="Arial" w:eastAsia="Calibri" w:hAnsi="Arial" w:cs="Arial"/>
          <w:sz w:val="24"/>
          <w:szCs w:val="24"/>
          <w:lang w:val="en-IN"/>
        </w:rPr>
        <w:t xml:space="preserve"> </w:t>
      </w:r>
      <w:r w:rsidRPr="009847BB">
        <w:rPr>
          <w:rFonts w:ascii="Arial" w:eastAsia="Calibri" w:hAnsi="Arial" w:cs="Arial"/>
          <w:sz w:val="24"/>
          <w:szCs w:val="24"/>
          <w:lang w:val="en-IN"/>
        </w:rPr>
        <w:t>/</w:t>
      </w:r>
      <w:r w:rsidR="00FD771A">
        <w:rPr>
          <w:rFonts w:ascii="Arial" w:eastAsia="Calibri" w:hAnsi="Arial" w:cs="Arial"/>
          <w:sz w:val="24"/>
          <w:szCs w:val="24"/>
          <w:lang w:val="en-IN"/>
        </w:rPr>
        <w:t xml:space="preserve"> </w:t>
      </w:r>
      <w:r w:rsidRPr="009847BB">
        <w:rPr>
          <w:rFonts w:ascii="Arial" w:eastAsia="Calibri" w:hAnsi="Arial" w:cs="Arial"/>
          <w:sz w:val="24"/>
          <w:szCs w:val="24"/>
          <w:lang w:val="en-IN"/>
        </w:rPr>
        <w:t xml:space="preserve">We further unconditionally and irrevocably undertake and declare that: </w:t>
      </w:r>
    </w:p>
    <w:p w14:paraId="7725784E" w14:textId="77777777" w:rsidR="00DE7C78" w:rsidRPr="006A1CCE" w:rsidRDefault="00DE7C78" w:rsidP="00DE7C78">
      <w:pPr>
        <w:autoSpaceDE w:val="0"/>
        <w:autoSpaceDN w:val="0"/>
        <w:adjustRightInd w:val="0"/>
        <w:spacing w:after="0" w:line="360" w:lineRule="auto"/>
        <w:ind w:left="720"/>
        <w:contextualSpacing/>
        <w:jc w:val="both"/>
        <w:rPr>
          <w:rFonts w:ascii="Arial" w:eastAsia="Calibri" w:hAnsi="Arial" w:cs="Arial"/>
          <w:sz w:val="10"/>
          <w:szCs w:val="10"/>
          <w:lang w:val="en-IN"/>
        </w:rPr>
      </w:pPr>
    </w:p>
    <w:p w14:paraId="73853B33" w14:textId="77777777" w:rsidR="00DE7C78" w:rsidRPr="009847BB" w:rsidRDefault="00DE7C78" w:rsidP="00DE7C78">
      <w:pPr>
        <w:numPr>
          <w:ilvl w:val="0"/>
          <w:numId w:val="38"/>
        </w:numPr>
        <w:tabs>
          <w:tab w:val="left" w:pos="1134"/>
        </w:tabs>
        <w:autoSpaceDE w:val="0"/>
        <w:autoSpaceDN w:val="0"/>
        <w:adjustRightInd w:val="0"/>
        <w:spacing w:after="0" w:line="360" w:lineRule="auto"/>
        <w:ind w:left="1134" w:hanging="567"/>
        <w:jc w:val="both"/>
        <w:rPr>
          <w:rFonts w:ascii="Arial" w:eastAsia="Calibri" w:hAnsi="Arial" w:cs="Arial"/>
          <w:sz w:val="24"/>
          <w:szCs w:val="24"/>
          <w:lang w:val="en-IN"/>
        </w:rPr>
      </w:pPr>
      <w:r w:rsidRPr="009847BB">
        <w:rPr>
          <w:rFonts w:ascii="Arial" w:eastAsia="Calibri" w:hAnsi="Arial" w:cs="Arial"/>
          <w:sz w:val="24"/>
          <w:szCs w:val="24"/>
          <w:lang w:val="en-IN"/>
        </w:rPr>
        <w:t xml:space="preserve">the Confidential Information shall be kept confidential by me/us and shall be used solely for purposes allowed under the Code; </w:t>
      </w:r>
    </w:p>
    <w:p w14:paraId="593CFEE6" w14:textId="224DD5D5" w:rsidR="00DE7C78" w:rsidRPr="009847BB" w:rsidRDefault="00DE7C78" w:rsidP="00DE7C78">
      <w:pPr>
        <w:numPr>
          <w:ilvl w:val="0"/>
          <w:numId w:val="38"/>
        </w:numPr>
        <w:tabs>
          <w:tab w:val="left" w:pos="1134"/>
        </w:tabs>
        <w:autoSpaceDE w:val="0"/>
        <w:autoSpaceDN w:val="0"/>
        <w:adjustRightInd w:val="0"/>
        <w:spacing w:after="0" w:line="360" w:lineRule="auto"/>
        <w:ind w:left="1134" w:hanging="567"/>
        <w:jc w:val="both"/>
        <w:rPr>
          <w:rFonts w:ascii="Arial" w:eastAsia="Calibri" w:hAnsi="Arial" w:cs="Arial"/>
          <w:sz w:val="24"/>
          <w:szCs w:val="24"/>
          <w:lang w:val="en-IN"/>
        </w:rPr>
      </w:pPr>
      <w:r w:rsidRPr="009847BB">
        <w:rPr>
          <w:rFonts w:ascii="Arial" w:eastAsia="Calibri" w:hAnsi="Arial" w:cs="Arial"/>
          <w:sz w:val="24"/>
          <w:szCs w:val="24"/>
          <w:lang w:val="en-IN"/>
        </w:rPr>
        <w:t>I</w:t>
      </w:r>
      <w:r w:rsidR="00FD771A">
        <w:rPr>
          <w:rFonts w:ascii="Arial" w:eastAsia="Calibri" w:hAnsi="Arial" w:cs="Arial"/>
          <w:sz w:val="24"/>
          <w:szCs w:val="24"/>
          <w:lang w:val="en-IN"/>
        </w:rPr>
        <w:t xml:space="preserve"> </w:t>
      </w:r>
      <w:r w:rsidRPr="009847BB">
        <w:rPr>
          <w:rFonts w:ascii="Arial" w:eastAsia="Calibri" w:hAnsi="Arial" w:cs="Arial"/>
          <w:sz w:val="24"/>
          <w:szCs w:val="24"/>
          <w:lang w:val="en-IN"/>
        </w:rPr>
        <w:t>/</w:t>
      </w:r>
      <w:r w:rsidR="00FD771A">
        <w:rPr>
          <w:rFonts w:ascii="Arial" w:eastAsia="Calibri" w:hAnsi="Arial" w:cs="Arial"/>
          <w:sz w:val="24"/>
          <w:szCs w:val="24"/>
          <w:lang w:val="en-IN"/>
        </w:rPr>
        <w:t xml:space="preserve"> </w:t>
      </w:r>
      <w:r w:rsidRPr="009847BB">
        <w:rPr>
          <w:rFonts w:ascii="Arial" w:eastAsia="Calibri" w:hAnsi="Arial" w:cs="Arial"/>
          <w:sz w:val="24"/>
          <w:szCs w:val="24"/>
          <w:lang w:val="en-IN"/>
        </w:rPr>
        <w:t>We shall not use the Confidential Information to cause any undue gain or undue loss to me/</w:t>
      </w:r>
      <w:proofErr w:type="gramStart"/>
      <w:r w:rsidRPr="009847BB">
        <w:rPr>
          <w:rFonts w:ascii="Arial" w:eastAsia="Calibri" w:hAnsi="Arial" w:cs="Arial"/>
          <w:sz w:val="24"/>
          <w:szCs w:val="24"/>
          <w:lang w:val="en-IN"/>
        </w:rPr>
        <w:t>ourselves  or</w:t>
      </w:r>
      <w:proofErr w:type="gramEnd"/>
      <w:r w:rsidRPr="009847BB">
        <w:rPr>
          <w:rFonts w:ascii="Arial" w:eastAsia="Calibri" w:hAnsi="Arial" w:cs="Arial"/>
          <w:sz w:val="24"/>
          <w:szCs w:val="24"/>
          <w:lang w:val="en-IN"/>
        </w:rPr>
        <w:t xml:space="preserve"> any other person/entity; </w:t>
      </w:r>
    </w:p>
    <w:p w14:paraId="140BA2A3" w14:textId="6E5BD661" w:rsidR="00DE7C78" w:rsidRPr="009847BB" w:rsidRDefault="00DE7C78" w:rsidP="00DE7C78">
      <w:pPr>
        <w:numPr>
          <w:ilvl w:val="0"/>
          <w:numId w:val="38"/>
        </w:numPr>
        <w:tabs>
          <w:tab w:val="left" w:pos="1134"/>
        </w:tabs>
        <w:autoSpaceDE w:val="0"/>
        <w:autoSpaceDN w:val="0"/>
        <w:adjustRightInd w:val="0"/>
        <w:spacing w:after="0" w:line="360" w:lineRule="auto"/>
        <w:ind w:left="1134" w:hanging="567"/>
        <w:jc w:val="both"/>
        <w:rPr>
          <w:rFonts w:ascii="Arial" w:eastAsia="Calibri" w:hAnsi="Arial" w:cs="Arial"/>
          <w:sz w:val="24"/>
          <w:szCs w:val="24"/>
          <w:lang w:val="en-IN"/>
        </w:rPr>
      </w:pPr>
      <w:r w:rsidRPr="009847BB">
        <w:rPr>
          <w:rFonts w:ascii="Arial" w:eastAsia="Calibri" w:hAnsi="Arial" w:cs="Arial"/>
          <w:sz w:val="24"/>
          <w:szCs w:val="24"/>
          <w:lang w:val="en-IN"/>
        </w:rPr>
        <w:t>I</w:t>
      </w:r>
      <w:r w:rsidR="00FD771A">
        <w:rPr>
          <w:rFonts w:ascii="Arial" w:eastAsia="Calibri" w:hAnsi="Arial" w:cs="Arial"/>
          <w:sz w:val="24"/>
          <w:szCs w:val="24"/>
          <w:lang w:val="en-IN"/>
        </w:rPr>
        <w:t xml:space="preserve"> </w:t>
      </w:r>
      <w:r w:rsidRPr="009847BB">
        <w:rPr>
          <w:rFonts w:ascii="Arial" w:eastAsia="Calibri" w:hAnsi="Arial" w:cs="Arial"/>
          <w:sz w:val="24"/>
          <w:szCs w:val="24"/>
          <w:lang w:val="en-IN"/>
        </w:rPr>
        <w:t>/</w:t>
      </w:r>
      <w:r w:rsidR="00FD771A">
        <w:rPr>
          <w:rFonts w:ascii="Arial" w:eastAsia="Calibri" w:hAnsi="Arial" w:cs="Arial"/>
          <w:sz w:val="24"/>
          <w:szCs w:val="24"/>
          <w:lang w:val="en-IN"/>
        </w:rPr>
        <w:t xml:space="preserve"> </w:t>
      </w:r>
      <w:r w:rsidRPr="009847BB">
        <w:rPr>
          <w:rFonts w:ascii="Arial" w:eastAsia="Calibri" w:hAnsi="Arial" w:cs="Arial"/>
          <w:sz w:val="24"/>
          <w:szCs w:val="24"/>
          <w:lang w:val="en-IN"/>
        </w:rPr>
        <w:t>We shall comply with all provisions of Law for the time being in force;</w:t>
      </w:r>
    </w:p>
    <w:p w14:paraId="1D6AFBF8" w14:textId="23323DFA" w:rsidR="00DE7C78" w:rsidRPr="009847BB" w:rsidRDefault="00DE7C78" w:rsidP="00DE7C78">
      <w:pPr>
        <w:numPr>
          <w:ilvl w:val="0"/>
          <w:numId w:val="38"/>
        </w:numPr>
        <w:tabs>
          <w:tab w:val="left" w:pos="1134"/>
        </w:tabs>
        <w:autoSpaceDE w:val="0"/>
        <w:autoSpaceDN w:val="0"/>
        <w:adjustRightInd w:val="0"/>
        <w:spacing w:after="0" w:line="360" w:lineRule="auto"/>
        <w:ind w:left="1134" w:hanging="567"/>
        <w:jc w:val="both"/>
        <w:rPr>
          <w:rFonts w:ascii="Arial" w:eastAsia="Calibri" w:hAnsi="Arial" w:cs="Arial"/>
          <w:sz w:val="24"/>
          <w:szCs w:val="24"/>
          <w:lang w:val="en-IN"/>
        </w:rPr>
      </w:pPr>
      <w:r w:rsidRPr="009847BB">
        <w:rPr>
          <w:rFonts w:ascii="Arial" w:eastAsia="Calibri" w:hAnsi="Arial" w:cs="Arial"/>
          <w:sz w:val="24"/>
          <w:szCs w:val="24"/>
          <w:lang w:val="en-IN"/>
        </w:rPr>
        <w:t>I</w:t>
      </w:r>
      <w:r w:rsidR="00FD771A">
        <w:rPr>
          <w:rFonts w:ascii="Arial" w:eastAsia="Calibri" w:hAnsi="Arial" w:cs="Arial"/>
          <w:sz w:val="24"/>
          <w:szCs w:val="24"/>
          <w:lang w:val="en-IN"/>
        </w:rPr>
        <w:t xml:space="preserve"> </w:t>
      </w:r>
      <w:r w:rsidRPr="009847BB">
        <w:rPr>
          <w:rFonts w:ascii="Arial" w:eastAsia="Calibri" w:hAnsi="Arial" w:cs="Arial"/>
          <w:sz w:val="24"/>
          <w:szCs w:val="24"/>
          <w:lang w:val="en-IN"/>
        </w:rPr>
        <w:t>/</w:t>
      </w:r>
      <w:r w:rsidR="00FD771A">
        <w:rPr>
          <w:rFonts w:ascii="Arial" w:eastAsia="Calibri" w:hAnsi="Arial" w:cs="Arial"/>
          <w:sz w:val="24"/>
          <w:szCs w:val="24"/>
          <w:lang w:val="en-IN"/>
        </w:rPr>
        <w:t xml:space="preserve"> </w:t>
      </w:r>
      <w:r w:rsidRPr="009847BB">
        <w:rPr>
          <w:rFonts w:ascii="Arial" w:eastAsia="Calibri" w:hAnsi="Arial" w:cs="Arial"/>
          <w:sz w:val="24"/>
          <w:szCs w:val="24"/>
          <w:lang w:val="en-IN"/>
        </w:rPr>
        <w:t>We shall comply with all laws relating to non-disclosure of the Confidential Information and insider trading;</w:t>
      </w:r>
    </w:p>
    <w:p w14:paraId="2C5107C7" w14:textId="0D8586CF" w:rsidR="00DE7C78" w:rsidRPr="009847BB" w:rsidRDefault="00DE7C78" w:rsidP="00DE7C78">
      <w:pPr>
        <w:numPr>
          <w:ilvl w:val="0"/>
          <w:numId w:val="38"/>
        </w:numPr>
        <w:tabs>
          <w:tab w:val="left" w:pos="1134"/>
        </w:tabs>
        <w:autoSpaceDE w:val="0"/>
        <w:autoSpaceDN w:val="0"/>
        <w:adjustRightInd w:val="0"/>
        <w:spacing w:after="0" w:line="360" w:lineRule="auto"/>
        <w:ind w:left="1134" w:hanging="567"/>
        <w:jc w:val="both"/>
        <w:rPr>
          <w:rFonts w:ascii="Arial" w:eastAsia="Calibri" w:hAnsi="Arial" w:cs="Arial"/>
          <w:sz w:val="24"/>
          <w:szCs w:val="24"/>
          <w:lang w:val="en-IN"/>
        </w:rPr>
      </w:pPr>
      <w:r w:rsidRPr="009847BB">
        <w:rPr>
          <w:rFonts w:ascii="Arial" w:eastAsia="Calibri" w:hAnsi="Arial" w:cs="Arial"/>
          <w:sz w:val="24"/>
          <w:szCs w:val="24"/>
          <w:lang w:val="en-IN"/>
        </w:rPr>
        <w:t>I</w:t>
      </w:r>
      <w:r w:rsidR="00FD771A">
        <w:rPr>
          <w:rFonts w:ascii="Arial" w:eastAsia="Calibri" w:hAnsi="Arial" w:cs="Arial"/>
          <w:sz w:val="24"/>
          <w:szCs w:val="24"/>
          <w:lang w:val="en-IN"/>
        </w:rPr>
        <w:t xml:space="preserve"> </w:t>
      </w:r>
      <w:r w:rsidRPr="009847BB">
        <w:rPr>
          <w:rFonts w:ascii="Arial" w:eastAsia="Calibri" w:hAnsi="Arial" w:cs="Arial"/>
          <w:sz w:val="24"/>
          <w:szCs w:val="24"/>
          <w:lang w:val="en-IN"/>
        </w:rPr>
        <w:t>/</w:t>
      </w:r>
      <w:r w:rsidR="00FD771A">
        <w:rPr>
          <w:rFonts w:ascii="Arial" w:eastAsia="Calibri" w:hAnsi="Arial" w:cs="Arial"/>
          <w:sz w:val="24"/>
          <w:szCs w:val="24"/>
          <w:lang w:val="en-IN"/>
        </w:rPr>
        <w:t xml:space="preserve"> </w:t>
      </w:r>
      <w:r w:rsidRPr="009847BB">
        <w:rPr>
          <w:rFonts w:ascii="Arial" w:eastAsia="Calibri" w:hAnsi="Arial" w:cs="Arial"/>
          <w:sz w:val="24"/>
          <w:szCs w:val="24"/>
          <w:lang w:val="en-IN"/>
        </w:rPr>
        <w:t xml:space="preserve">We shall protect any intellectual property of the Corporate Debtor which it may have access to or obtain access to at a subsequent stage by virtue of being a Prospective Resolution Applicant; </w:t>
      </w:r>
    </w:p>
    <w:p w14:paraId="3BA416FD" w14:textId="77777777" w:rsidR="00DE7C78" w:rsidRPr="009847BB" w:rsidRDefault="00DE7C78" w:rsidP="00DE7C78">
      <w:pPr>
        <w:numPr>
          <w:ilvl w:val="0"/>
          <w:numId w:val="38"/>
        </w:numPr>
        <w:tabs>
          <w:tab w:val="left" w:pos="1134"/>
        </w:tabs>
        <w:autoSpaceDE w:val="0"/>
        <w:autoSpaceDN w:val="0"/>
        <w:adjustRightInd w:val="0"/>
        <w:spacing w:after="0" w:line="360" w:lineRule="auto"/>
        <w:ind w:left="1134" w:hanging="567"/>
        <w:jc w:val="both"/>
        <w:rPr>
          <w:rFonts w:ascii="Arial" w:eastAsia="Calibri" w:hAnsi="Arial" w:cs="Arial"/>
          <w:sz w:val="24"/>
          <w:szCs w:val="24"/>
          <w:lang w:val="en-IN"/>
        </w:rPr>
      </w:pPr>
      <w:r w:rsidRPr="009847BB">
        <w:rPr>
          <w:rFonts w:ascii="Arial" w:eastAsia="Calibri" w:hAnsi="Arial" w:cs="Arial"/>
          <w:sz w:val="24"/>
          <w:szCs w:val="24"/>
          <w:lang w:val="en-IN"/>
        </w:rPr>
        <w:lastRenderedPageBreak/>
        <w:t xml:space="preserve">the Confidential Information may only be disclosed to and shared with any employees or third parties by me/us, in accordance with applicable laws, including in relation to confidentiality and insider trading, and terms of this Confidentiality Undertaking on a strict need-to-know basis and only to the extent necessary for and in relation to the corporate insolvency resolution process of the Corporate Debtor, provided that I/we shall bind such employees and third parties, by way of an undertaking/ agreement, to terms as restrictive as those stated in this Confidentiality Undertaking; </w:t>
      </w:r>
    </w:p>
    <w:p w14:paraId="2112BC82" w14:textId="2FEAC407" w:rsidR="00DE7C78" w:rsidRPr="009847BB" w:rsidRDefault="00DE7C78" w:rsidP="00DE7C78">
      <w:pPr>
        <w:numPr>
          <w:ilvl w:val="0"/>
          <w:numId w:val="38"/>
        </w:numPr>
        <w:tabs>
          <w:tab w:val="left" w:pos="1134"/>
        </w:tabs>
        <w:autoSpaceDE w:val="0"/>
        <w:autoSpaceDN w:val="0"/>
        <w:adjustRightInd w:val="0"/>
        <w:spacing w:after="0" w:line="360" w:lineRule="auto"/>
        <w:ind w:left="1134" w:hanging="567"/>
        <w:jc w:val="both"/>
        <w:rPr>
          <w:rFonts w:ascii="Arial" w:eastAsia="Calibri" w:hAnsi="Arial" w:cs="Arial"/>
          <w:sz w:val="24"/>
          <w:szCs w:val="24"/>
          <w:lang w:val="en-IN"/>
        </w:rPr>
      </w:pPr>
      <w:r w:rsidRPr="009847BB">
        <w:rPr>
          <w:rFonts w:ascii="Arial" w:eastAsia="Calibri" w:hAnsi="Arial" w:cs="Arial"/>
          <w:sz w:val="24"/>
          <w:szCs w:val="24"/>
          <w:lang w:val="en-IN"/>
        </w:rPr>
        <w:t>I</w:t>
      </w:r>
      <w:r w:rsidR="00FD771A">
        <w:rPr>
          <w:rFonts w:ascii="Arial" w:eastAsia="Calibri" w:hAnsi="Arial" w:cs="Arial"/>
          <w:sz w:val="24"/>
          <w:szCs w:val="24"/>
          <w:lang w:val="en-IN"/>
        </w:rPr>
        <w:t xml:space="preserve"> </w:t>
      </w:r>
      <w:r w:rsidRPr="009847BB">
        <w:rPr>
          <w:rFonts w:ascii="Arial" w:eastAsia="Calibri" w:hAnsi="Arial" w:cs="Arial"/>
          <w:sz w:val="24"/>
          <w:szCs w:val="24"/>
          <w:lang w:val="en-IN"/>
        </w:rPr>
        <w:t>/</w:t>
      </w:r>
      <w:r w:rsidR="00FD771A">
        <w:rPr>
          <w:rFonts w:ascii="Arial" w:eastAsia="Calibri" w:hAnsi="Arial" w:cs="Arial"/>
          <w:sz w:val="24"/>
          <w:szCs w:val="24"/>
          <w:lang w:val="en-IN"/>
        </w:rPr>
        <w:t xml:space="preserve"> </w:t>
      </w:r>
      <w:r w:rsidRPr="009847BB">
        <w:rPr>
          <w:rFonts w:ascii="Arial" w:eastAsia="Calibri" w:hAnsi="Arial" w:cs="Arial"/>
          <w:sz w:val="24"/>
          <w:szCs w:val="24"/>
          <w:lang w:val="en-IN"/>
        </w:rPr>
        <w:t xml:space="preserve">We shall ensure that all Confidential Information is kept safe and secured at all times and is protected from any theft including but not limited to any cyber security theft and / or any breach of confidentiality; </w:t>
      </w:r>
    </w:p>
    <w:p w14:paraId="66D67D79" w14:textId="2912844A" w:rsidR="00DE7C78" w:rsidRPr="009847BB" w:rsidRDefault="00DE7C78" w:rsidP="00DE7C78">
      <w:pPr>
        <w:numPr>
          <w:ilvl w:val="0"/>
          <w:numId w:val="38"/>
        </w:numPr>
        <w:tabs>
          <w:tab w:val="left" w:pos="1134"/>
        </w:tabs>
        <w:autoSpaceDE w:val="0"/>
        <w:autoSpaceDN w:val="0"/>
        <w:adjustRightInd w:val="0"/>
        <w:spacing w:after="0" w:line="360" w:lineRule="auto"/>
        <w:ind w:left="1134" w:hanging="567"/>
        <w:jc w:val="both"/>
        <w:rPr>
          <w:rFonts w:ascii="Arial" w:eastAsia="Calibri" w:hAnsi="Arial" w:cs="Arial"/>
          <w:sz w:val="24"/>
          <w:szCs w:val="24"/>
          <w:lang w:val="en-IN"/>
        </w:rPr>
      </w:pPr>
      <w:r w:rsidRPr="009847BB">
        <w:rPr>
          <w:rFonts w:ascii="Arial" w:eastAsia="Calibri" w:hAnsi="Arial" w:cs="Arial"/>
          <w:sz w:val="24"/>
          <w:szCs w:val="24"/>
          <w:lang w:val="en-IN"/>
        </w:rPr>
        <w:t>I</w:t>
      </w:r>
      <w:r w:rsidR="00FD771A">
        <w:rPr>
          <w:rFonts w:ascii="Arial" w:eastAsia="Calibri" w:hAnsi="Arial" w:cs="Arial"/>
          <w:sz w:val="24"/>
          <w:szCs w:val="24"/>
          <w:lang w:val="en-IN"/>
        </w:rPr>
        <w:t xml:space="preserve"> </w:t>
      </w:r>
      <w:r w:rsidRPr="009847BB">
        <w:rPr>
          <w:rFonts w:ascii="Arial" w:eastAsia="Calibri" w:hAnsi="Arial" w:cs="Arial"/>
          <w:sz w:val="24"/>
          <w:szCs w:val="24"/>
          <w:lang w:val="en-IN"/>
        </w:rPr>
        <w:t>/</w:t>
      </w:r>
      <w:r w:rsidR="00FD771A">
        <w:rPr>
          <w:rFonts w:ascii="Arial" w:eastAsia="Calibri" w:hAnsi="Arial" w:cs="Arial"/>
          <w:sz w:val="24"/>
          <w:szCs w:val="24"/>
          <w:lang w:val="en-IN"/>
        </w:rPr>
        <w:t xml:space="preserve"> </w:t>
      </w:r>
      <w:r w:rsidRPr="009847BB">
        <w:rPr>
          <w:rFonts w:ascii="Arial" w:eastAsia="Calibri" w:hAnsi="Arial" w:cs="Arial"/>
          <w:sz w:val="24"/>
          <w:szCs w:val="24"/>
          <w:lang w:val="en-IN"/>
        </w:rPr>
        <w:t>We shall immediately destroy and permanently erase all Confidential Information upon the approval of a resolution plan by NCLT under Section 31(1) of the Code or upon an order for liquidation of the Corporate Debtor being passed by the NCLT under Section 33 of the Code, unless otherwise waived by the (</w:t>
      </w:r>
      <w:proofErr w:type="spellStart"/>
      <w:r w:rsidRPr="009847BB">
        <w:rPr>
          <w:rFonts w:ascii="Arial" w:eastAsia="Calibri" w:hAnsi="Arial" w:cs="Arial"/>
          <w:sz w:val="24"/>
          <w:szCs w:val="24"/>
          <w:lang w:val="en-IN"/>
        </w:rPr>
        <w:t>i</w:t>
      </w:r>
      <w:proofErr w:type="spellEnd"/>
      <w:r w:rsidRPr="009847BB">
        <w:rPr>
          <w:rFonts w:ascii="Arial" w:eastAsia="Calibri" w:hAnsi="Arial" w:cs="Arial"/>
          <w:sz w:val="24"/>
          <w:szCs w:val="24"/>
          <w:lang w:val="en-IN"/>
        </w:rPr>
        <w:t xml:space="preserve">) Corporate Debtor in writing in the event of approval of resolution plan by the NCLT; or (ii) liquidator in writing in the event of an order for liquidation of the Corporate Debtor being passed by the NCLT under Section 33 of the Code; </w:t>
      </w:r>
    </w:p>
    <w:p w14:paraId="4D987847" w14:textId="65C092AA" w:rsidR="00DE7C78" w:rsidRPr="009847BB" w:rsidRDefault="00DE7C78" w:rsidP="00DE7C78">
      <w:pPr>
        <w:numPr>
          <w:ilvl w:val="0"/>
          <w:numId w:val="38"/>
        </w:numPr>
        <w:tabs>
          <w:tab w:val="left" w:pos="1134"/>
        </w:tabs>
        <w:autoSpaceDE w:val="0"/>
        <w:autoSpaceDN w:val="0"/>
        <w:adjustRightInd w:val="0"/>
        <w:spacing w:after="0" w:line="360" w:lineRule="auto"/>
        <w:ind w:left="1134" w:hanging="567"/>
        <w:jc w:val="both"/>
        <w:rPr>
          <w:rFonts w:ascii="Arial" w:eastAsia="Calibri" w:hAnsi="Arial" w:cs="Arial"/>
          <w:sz w:val="24"/>
          <w:szCs w:val="24"/>
          <w:lang w:val="en-IN"/>
        </w:rPr>
      </w:pPr>
      <w:r w:rsidRPr="009847BB">
        <w:rPr>
          <w:rFonts w:ascii="Arial" w:eastAsia="Calibri" w:hAnsi="Arial" w:cs="Arial"/>
          <w:sz w:val="24"/>
          <w:szCs w:val="24"/>
          <w:lang w:val="en-IN"/>
        </w:rPr>
        <w:t>I</w:t>
      </w:r>
      <w:r w:rsidR="00FD771A">
        <w:rPr>
          <w:rFonts w:ascii="Arial" w:eastAsia="Calibri" w:hAnsi="Arial" w:cs="Arial"/>
          <w:sz w:val="24"/>
          <w:szCs w:val="24"/>
          <w:lang w:val="en-IN"/>
        </w:rPr>
        <w:t xml:space="preserve"> </w:t>
      </w:r>
      <w:r w:rsidRPr="009847BB">
        <w:rPr>
          <w:rFonts w:ascii="Arial" w:eastAsia="Calibri" w:hAnsi="Arial" w:cs="Arial"/>
          <w:sz w:val="24"/>
          <w:szCs w:val="24"/>
          <w:lang w:val="en-IN"/>
        </w:rPr>
        <w:t>/</w:t>
      </w:r>
      <w:r w:rsidR="00FD771A">
        <w:rPr>
          <w:rFonts w:ascii="Arial" w:eastAsia="Calibri" w:hAnsi="Arial" w:cs="Arial"/>
          <w:sz w:val="24"/>
          <w:szCs w:val="24"/>
          <w:lang w:val="en-IN"/>
        </w:rPr>
        <w:t xml:space="preserve"> </w:t>
      </w:r>
      <w:r w:rsidRPr="009847BB">
        <w:rPr>
          <w:rFonts w:ascii="Arial" w:eastAsia="Calibri" w:hAnsi="Arial" w:cs="Arial"/>
          <w:sz w:val="24"/>
          <w:szCs w:val="24"/>
          <w:lang w:val="en-IN"/>
        </w:rPr>
        <w:t xml:space="preserve">We shall take all necessary steps to safeguard the privacy and confidentiality of the information and shall use best endeavours to secure that no person acting on my/ our behalf divulges or discloses or uses any part of the Confidential Information, including but not limited to the financial position of the Corporate Debtor, all information related to disputes by or against the corporate debtor and any other matter pertaining to the Corporate Debtor; and </w:t>
      </w:r>
    </w:p>
    <w:p w14:paraId="6D4B1627" w14:textId="28CE4C31" w:rsidR="00DE7C78" w:rsidRPr="009847BB" w:rsidRDefault="00DE7C78" w:rsidP="00DE7C78">
      <w:pPr>
        <w:numPr>
          <w:ilvl w:val="0"/>
          <w:numId w:val="38"/>
        </w:numPr>
        <w:tabs>
          <w:tab w:val="left" w:pos="1134"/>
        </w:tabs>
        <w:autoSpaceDE w:val="0"/>
        <w:autoSpaceDN w:val="0"/>
        <w:adjustRightInd w:val="0"/>
        <w:spacing w:after="0" w:line="360" w:lineRule="auto"/>
        <w:ind w:left="1134" w:hanging="567"/>
        <w:jc w:val="both"/>
        <w:rPr>
          <w:rFonts w:ascii="Arial" w:eastAsia="Calibri" w:hAnsi="Arial" w:cs="Arial"/>
          <w:sz w:val="24"/>
          <w:szCs w:val="24"/>
          <w:lang w:val="en-IN"/>
        </w:rPr>
      </w:pPr>
      <w:r w:rsidRPr="009847BB">
        <w:rPr>
          <w:rFonts w:ascii="Arial" w:eastAsia="Calibri" w:hAnsi="Arial" w:cs="Arial"/>
          <w:sz w:val="24"/>
          <w:szCs w:val="24"/>
          <w:lang w:val="en-IN"/>
        </w:rPr>
        <w:t>I</w:t>
      </w:r>
      <w:r w:rsidR="00FD771A">
        <w:rPr>
          <w:rFonts w:ascii="Arial" w:eastAsia="Calibri" w:hAnsi="Arial" w:cs="Arial"/>
          <w:sz w:val="24"/>
          <w:szCs w:val="24"/>
          <w:lang w:val="en-IN"/>
        </w:rPr>
        <w:t xml:space="preserve"> </w:t>
      </w:r>
      <w:r w:rsidRPr="009847BB">
        <w:rPr>
          <w:rFonts w:ascii="Arial" w:eastAsia="Calibri" w:hAnsi="Arial" w:cs="Arial"/>
          <w:sz w:val="24"/>
          <w:szCs w:val="24"/>
          <w:lang w:val="en-IN"/>
        </w:rPr>
        <w:t>/</w:t>
      </w:r>
      <w:r w:rsidR="00FD771A">
        <w:rPr>
          <w:rFonts w:ascii="Arial" w:eastAsia="Calibri" w:hAnsi="Arial" w:cs="Arial"/>
          <w:sz w:val="24"/>
          <w:szCs w:val="24"/>
          <w:lang w:val="en-IN"/>
        </w:rPr>
        <w:t xml:space="preserve"> </w:t>
      </w:r>
      <w:r w:rsidRPr="009847BB">
        <w:rPr>
          <w:rFonts w:ascii="Arial" w:eastAsia="Calibri" w:hAnsi="Arial" w:cs="Arial"/>
          <w:sz w:val="24"/>
          <w:szCs w:val="24"/>
          <w:lang w:val="en-IN"/>
        </w:rPr>
        <w:t xml:space="preserve">We shall be responsible for any breach of obligations under this Confidentiality Undertaking and shall indemnify the Resolution Professional for any loss, damages and costs incurred by the Resolution Professional due to such breach of obligations by me/us or any person acting on my/ our behalf. </w:t>
      </w:r>
    </w:p>
    <w:p w14:paraId="749DD89E" w14:textId="77777777" w:rsidR="00DE7C78" w:rsidRPr="006A1CCE" w:rsidRDefault="00DE7C78" w:rsidP="00DE7C78">
      <w:pPr>
        <w:autoSpaceDE w:val="0"/>
        <w:autoSpaceDN w:val="0"/>
        <w:adjustRightInd w:val="0"/>
        <w:spacing w:after="0" w:line="360" w:lineRule="auto"/>
        <w:jc w:val="both"/>
        <w:rPr>
          <w:rFonts w:ascii="Arial" w:eastAsia="Calibri" w:hAnsi="Arial" w:cs="Arial"/>
          <w:sz w:val="10"/>
          <w:szCs w:val="10"/>
          <w:lang w:val="en-IN"/>
        </w:rPr>
      </w:pPr>
    </w:p>
    <w:p w14:paraId="668C0860" w14:textId="77777777" w:rsidR="00DE7C78" w:rsidRPr="009847BB" w:rsidRDefault="00DE7C78" w:rsidP="00DE7C78">
      <w:pPr>
        <w:numPr>
          <w:ilvl w:val="0"/>
          <w:numId w:val="37"/>
        </w:numPr>
        <w:tabs>
          <w:tab w:val="left" w:pos="567"/>
        </w:tabs>
        <w:autoSpaceDE w:val="0"/>
        <w:autoSpaceDN w:val="0"/>
        <w:adjustRightInd w:val="0"/>
        <w:spacing w:after="0" w:line="360" w:lineRule="auto"/>
        <w:ind w:left="567" w:hanging="567"/>
        <w:jc w:val="both"/>
        <w:rPr>
          <w:rFonts w:ascii="Arial" w:eastAsia="Calibri" w:hAnsi="Arial" w:cs="Arial"/>
          <w:sz w:val="24"/>
          <w:szCs w:val="24"/>
          <w:lang w:val="en-IN"/>
        </w:rPr>
      </w:pPr>
      <w:r w:rsidRPr="009847BB">
        <w:rPr>
          <w:rFonts w:ascii="Arial" w:eastAsia="Calibri" w:hAnsi="Arial" w:cs="Arial"/>
          <w:sz w:val="24"/>
          <w:szCs w:val="24"/>
          <w:lang w:val="en-IN"/>
        </w:rPr>
        <w:t>Notwithstanding anything to the contrary contained herein, the following information shall however not be construed as Confidential Information:</w:t>
      </w:r>
    </w:p>
    <w:p w14:paraId="252A4922" w14:textId="77777777" w:rsidR="00DE7C78" w:rsidRPr="006A1CCE" w:rsidRDefault="00DE7C78" w:rsidP="00DE7C78">
      <w:pPr>
        <w:tabs>
          <w:tab w:val="left" w:pos="1134"/>
        </w:tabs>
        <w:autoSpaceDE w:val="0"/>
        <w:autoSpaceDN w:val="0"/>
        <w:adjustRightInd w:val="0"/>
        <w:spacing w:after="0" w:line="360" w:lineRule="auto"/>
        <w:ind w:left="1134"/>
        <w:jc w:val="both"/>
        <w:rPr>
          <w:rFonts w:ascii="Arial" w:eastAsia="Calibri" w:hAnsi="Arial" w:cs="Arial"/>
          <w:sz w:val="10"/>
          <w:szCs w:val="10"/>
          <w:lang w:val="en-IN"/>
        </w:rPr>
      </w:pPr>
    </w:p>
    <w:p w14:paraId="6244534C" w14:textId="77777777" w:rsidR="00DE7C78" w:rsidRPr="009847BB" w:rsidRDefault="00DE7C78" w:rsidP="00DE7C78">
      <w:pPr>
        <w:numPr>
          <w:ilvl w:val="0"/>
          <w:numId w:val="39"/>
        </w:numPr>
        <w:tabs>
          <w:tab w:val="left" w:pos="1134"/>
        </w:tabs>
        <w:autoSpaceDE w:val="0"/>
        <w:autoSpaceDN w:val="0"/>
        <w:adjustRightInd w:val="0"/>
        <w:spacing w:after="0" w:line="360" w:lineRule="auto"/>
        <w:ind w:left="1134" w:hanging="567"/>
        <w:jc w:val="both"/>
        <w:rPr>
          <w:rFonts w:ascii="Arial" w:eastAsia="Calibri" w:hAnsi="Arial" w:cs="Arial"/>
          <w:sz w:val="24"/>
          <w:szCs w:val="24"/>
          <w:lang w:val="en-IN"/>
        </w:rPr>
      </w:pPr>
      <w:r w:rsidRPr="009847BB">
        <w:rPr>
          <w:rFonts w:ascii="Arial" w:eastAsia="Calibri" w:hAnsi="Arial" w:cs="Arial"/>
          <w:sz w:val="24"/>
          <w:szCs w:val="24"/>
          <w:lang w:val="en-IN"/>
        </w:rPr>
        <w:t xml:space="preserve">information which, at the time of disclosure to me/us was already in the public domain without violation of any provisions of applicable laws; </w:t>
      </w:r>
    </w:p>
    <w:p w14:paraId="723C826B" w14:textId="77777777" w:rsidR="00DE7C78" w:rsidRPr="009847BB" w:rsidRDefault="00DE7C78" w:rsidP="00DE7C78">
      <w:pPr>
        <w:numPr>
          <w:ilvl w:val="0"/>
          <w:numId w:val="39"/>
        </w:numPr>
        <w:tabs>
          <w:tab w:val="left" w:pos="1134"/>
        </w:tabs>
        <w:autoSpaceDE w:val="0"/>
        <w:autoSpaceDN w:val="0"/>
        <w:adjustRightInd w:val="0"/>
        <w:spacing w:after="0" w:line="360" w:lineRule="auto"/>
        <w:ind w:left="1134" w:hanging="567"/>
        <w:jc w:val="both"/>
        <w:rPr>
          <w:rFonts w:ascii="Arial" w:eastAsia="Calibri" w:hAnsi="Arial" w:cs="Arial"/>
          <w:sz w:val="24"/>
          <w:szCs w:val="24"/>
          <w:lang w:val="en-IN"/>
        </w:rPr>
      </w:pPr>
      <w:r w:rsidRPr="009847BB">
        <w:rPr>
          <w:rFonts w:ascii="Arial" w:eastAsia="Calibri" w:hAnsi="Arial" w:cs="Arial"/>
          <w:sz w:val="24"/>
          <w:szCs w:val="24"/>
          <w:lang w:val="en-IN"/>
        </w:rPr>
        <w:t xml:space="preserve">information which, after disclosure to me/us becomes publicly available and accessible without violation of applicable laws or a breach of this Confidentiality Undertaking; </w:t>
      </w:r>
    </w:p>
    <w:p w14:paraId="16642DB9" w14:textId="77777777" w:rsidR="00DE7C78" w:rsidRPr="009847BB" w:rsidRDefault="00DE7C78" w:rsidP="00DE7C78">
      <w:pPr>
        <w:numPr>
          <w:ilvl w:val="0"/>
          <w:numId w:val="39"/>
        </w:numPr>
        <w:tabs>
          <w:tab w:val="left" w:pos="1134"/>
        </w:tabs>
        <w:autoSpaceDE w:val="0"/>
        <w:autoSpaceDN w:val="0"/>
        <w:adjustRightInd w:val="0"/>
        <w:spacing w:after="0" w:line="360" w:lineRule="auto"/>
        <w:ind w:left="1134" w:hanging="567"/>
        <w:jc w:val="both"/>
        <w:rPr>
          <w:rFonts w:ascii="Arial" w:eastAsia="Calibri" w:hAnsi="Arial" w:cs="Arial"/>
          <w:sz w:val="24"/>
          <w:szCs w:val="24"/>
          <w:lang w:val="en-IN"/>
        </w:rPr>
      </w:pPr>
      <w:r w:rsidRPr="009847BB">
        <w:rPr>
          <w:rFonts w:ascii="Arial" w:eastAsia="Calibri" w:hAnsi="Arial" w:cs="Arial"/>
          <w:sz w:val="24"/>
          <w:szCs w:val="24"/>
          <w:lang w:val="en-IN"/>
        </w:rPr>
        <w:t>information which was in my/our possession prior to its disclosure, as evidenced by my/our records;</w:t>
      </w:r>
    </w:p>
    <w:p w14:paraId="1C3AC696" w14:textId="77777777" w:rsidR="00DE7C78" w:rsidRPr="009847BB" w:rsidRDefault="00DE7C78" w:rsidP="00DE7C78">
      <w:pPr>
        <w:numPr>
          <w:ilvl w:val="0"/>
          <w:numId w:val="39"/>
        </w:numPr>
        <w:tabs>
          <w:tab w:val="left" w:pos="1134"/>
        </w:tabs>
        <w:autoSpaceDE w:val="0"/>
        <w:autoSpaceDN w:val="0"/>
        <w:adjustRightInd w:val="0"/>
        <w:spacing w:after="0" w:line="360" w:lineRule="auto"/>
        <w:ind w:left="1134" w:hanging="567"/>
        <w:jc w:val="both"/>
        <w:rPr>
          <w:rFonts w:ascii="Arial" w:eastAsia="Calibri" w:hAnsi="Arial" w:cs="Arial"/>
          <w:sz w:val="24"/>
          <w:szCs w:val="24"/>
          <w:lang w:val="en-IN"/>
        </w:rPr>
      </w:pPr>
      <w:r w:rsidRPr="009847BB">
        <w:rPr>
          <w:rFonts w:ascii="Arial" w:eastAsia="Calibri" w:hAnsi="Arial" w:cs="Arial"/>
          <w:sz w:val="24"/>
          <w:szCs w:val="24"/>
          <w:lang w:val="en-IN"/>
        </w:rPr>
        <w:t>information that is received by me/us from a third party which is not in breach of my/our confidentiality obligations hereunder; and</w:t>
      </w:r>
    </w:p>
    <w:p w14:paraId="15E11AB2" w14:textId="77777777" w:rsidR="00DE7C78" w:rsidRPr="009847BB" w:rsidRDefault="00DE7C78" w:rsidP="00DE7C78">
      <w:pPr>
        <w:numPr>
          <w:ilvl w:val="0"/>
          <w:numId w:val="39"/>
        </w:numPr>
        <w:tabs>
          <w:tab w:val="left" w:pos="1134"/>
        </w:tabs>
        <w:autoSpaceDE w:val="0"/>
        <w:autoSpaceDN w:val="0"/>
        <w:adjustRightInd w:val="0"/>
        <w:spacing w:after="0" w:line="360" w:lineRule="auto"/>
        <w:ind w:left="1134" w:hanging="567"/>
        <w:jc w:val="both"/>
        <w:rPr>
          <w:rFonts w:ascii="Arial" w:eastAsia="Calibri" w:hAnsi="Arial" w:cs="Arial"/>
          <w:sz w:val="24"/>
          <w:szCs w:val="24"/>
          <w:lang w:val="en-IN"/>
        </w:rPr>
      </w:pPr>
      <w:r w:rsidRPr="009847BB">
        <w:rPr>
          <w:rFonts w:ascii="Arial" w:eastAsia="Calibri" w:hAnsi="Arial" w:cs="Arial"/>
          <w:sz w:val="24"/>
          <w:szCs w:val="24"/>
          <w:lang w:val="en-IN"/>
        </w:rPr>
        <w:lastRenderedPageBreak/>
        <w:t>information that is required to be disclosed by me/us (and to the extent required to be disclosed) pursuant to the requirements of applicable laws, or order of a judicial, regulatory or administrative authority, provided however I/We should use my/our best endeavours to provide prior intimation of such disclosure to the Resolution Professional.</w:t>
      </w:r>
    </w:p>
    <w:p w14:paraId="77C9ECF6" w14:textId="77777777" w:rsidR="00DE7C78" w:rsidRPr="006A1CCE" w:rsidRDefault="00DE7C78" w:rsidP="00DE7C78">
      <w:pPr>
        <w:autoSpaceDE w:val="0"/>
        <w:autoSpaceDN w:val="0"/>
        <w:adjustRightInd w:val="0"/>
        <w:spacing w:after="0" w:line="360" w:lineRule="auto"/>
        <w:ind w:left="720"/>
        <w:contextualSpacing/>
        <w:jc w:val="both"/>
        <w:rPr>
          <w:rFonts w:ascii="Arial" w:eastAsia="Calibri" w:hAnsi="Arial" w:cs="Arial"/>
          <w:sz w:val="10"/>
          <w:szCs w:val="10"/>
          <w:lang w:val="en-IN"/>
        </w:rPr>
      </w:pPr>
    </w:p>
    <w:p w14:paraId="18949274" w14:textId="77777777" w:rsidR="00DE7C78" w:rsidRPr="009847BB" w:rsidRDefault="00DE7C78" w:rsidP="00DE7C78">
      <w:pPr>
        <w:numPr>
          <w:ilvl w:val="0"/>
          <w:numId w:val="37"/>
        </w:numPr>
        <w:tabs>
          <w:tab w:val="left" w:pos="567"/>
        </w:tabs>
        <w:autoSpaceDE w:val="0"/>
        <w:autoSpaceDN w:val="0"/>
        <w:adjustRightInd w:val="0"/>
        <w:spacing w:after="0" w:line="360" w:lineRule="auto"/>
        <w:ind w:left="567" w:hanging="567"/>
        <w:jc w:val="both"/>
        <w:rPr>
          <w:rFonts w:ascii="Arial" w:eastAsia="Calibri" w:hAnsi="Arial" w:cs="Arial"/>
          <w:sz w:val="24"/>
          <w:szCs w:val="24"/>
          <w:lang w:val="en-IN"/>
        </w:rPr>
      </w:pPr>
      <w:r w:rsidRPr="009847BB">
        <w:rPr>
          <w:rFonts w:ascii="Arial" w:eastAsia="Calibri" w:hAnsi="Arial" w:cs="Arial"/>
          <w:sz w:val="24"/>
          <w:szCs w:val="24"/>
          <w:lang w:val="en-IN"/>
        </w:rPr>
        <w:t xml:space="preserve">No representation or warranty has been provided by the Resolution Professional in relation to the authenticity or adequacy of the information provided to me/us, including Confidential Information, and I/We would not have any claim against the Resolution Professional or any person acting on its behalf or the Corporate Debtor in relation to any information.  </w:t>
      </w:r>
    </w:p>
    <w:p w14:paraId="16C33400" w14:textId="77777777" w:rsidR="00DE7C78" w:rsidRPr="006A1CCE" w:rsidRDefault="00DE7C78" w:rsidP="00DE7C78">
      <w:pPr>
        <w:autoSpaceDE w:val="0"/>
        <w:autoSpaceDN w:val="0"/>
        <w:adjustRightInd w:val="0"/>
        <w:spacing w:after="0" w:line="360" w:lineRule="auto"/>
        <w:ind w:left="567" w:hanging="567"/>
        <w:contextualSpacing/>
        <w:jc w:val="both"/>
        <w:rPr>
          <w:rFonts w:ascii="Arial" w:eastAsia="Calibri" w:hAnsi="Arial" w:cs="Arial"/>
          <w:sz w:val="10"/>
          <w:szCs w:val="10"/>
          <w:lang w:val="en-IN"/>
        </w:rPr>
      </w:pPr>
    </w:p>
    <w:p w14:paraId="59AE9EE4" w14:textId="77777777" w:rsidR="00DE7C78" w:rsidRPr="009847BB" w:rsidRDefault="00DE7C78" w:rsidP="00DE7C78">
      <w:pPr>
        <w:numPr>
          <w:ilvl w:val="0"/>
          <w:numId w:val="37"/>
        </w:numPr>
        <w:tabs>
          <w:tab w:val="left" w:pos="567"/>
        </w:tabs>
        <w:autoSpaceDE w:val="0"/>
        <w:autoSpaceDN w:val="0"/>
        <w:adjustRightInd w:val="0"/>
        <w:spacing w:after="0" w:line="360" w:lineRule="auto"/>
        <w:ind w:left="567" w:hanging="567"/>
        <w:jc w:val="both"/>
        <w:rPr>
          <w:rFonts w:ascii="Arial" w:eastAsia="Calibri" w:hAnsi="Arial" w:cs="Arial"/>
          <w:sz w:val="24"/>
          <w:szCs w:val="24"/>
          <w:lang w:val="en-IN"/>
        </w:rPr>
      </w:pPr>
      <w:r w:rsidRPr="009847BB">
        <w:rPr>
          <w:rFonts w:ascii="Arial" w:eastAsia="Calibri" w:hAnsi="Arial" w:cs="Arial"/>
          <w:sz w:val="24"/>
          <w:szCs w:val="24"/>
          <w:lang w:val="en-IN"/>
        </w:rPr>
        <w:t xml:space="preserve">Nothing in this Confidentiality Undertaking shall have the effect of limiting or restricting any liability arising as a result of fraud or wilful default. </w:t>
      </w:r>
    </w:p>
    <w:p w14:paraId="1B128831" w14:textId="77777777" w:rsidR="00DE7C78" w:rsidRPr="006A1CCE" w:rsidRDefault="00DE7C78" w:rsidP="00DE7C78">
      <w:pPr>
        <w:autoSpaceDE w:val="0"/>
        <w:autoSpaceDN w:val="0"/>
        <w:adjustRightInd w:val="0"/>
        <w:spacing w:after="0" w:line="360" w:lineRule="auto"/>
        <w:ind w:left="567" w:hanging="567"/>
        <w:jc w:val="both"/>
        <w:rPr>
          <w:rFonts w:ascii="Arial" w:eastAsia="Calibri" w:hAnsi="Arial" w:cs="Arial"/>
          <w:sz w:val="10"/>
          <w:szCs w:val="10"/>
          <w:lang w:val="en-IN"/>
        </w:rPr>
      </w:pPr>
    </w:p>
    <w:p w14:paraId="30FF80D7" w14:textId="77777777" w:rsidR="00DE7C78" w:rsidRPr="009847BB" w:rsidRDefault="00DE7C78" w:rsidP="00DE7C78">
      <w:pPr>
        <w:numPr>
          <w:ilvl w:val="0"/>
          <w:numId w:val="37"/>
        </w:numPr>
        <w:tabs>
          <w:tab w:val="left" w:pos="567"/>
        </w:tabs>
        <w:autoSpaceDE w:val="0"/>
        <w:autoSpaceDN w:val="0"/>
        <w:adjustRightInd w:val="0"/>
        <w:spacing w:after="0" w:line="360" w:lineRule="auto"/>
        <w:ind w:left="567" w:hanging="567"/>
        <w:jc w:val="both"/>
        <w:rPr>
          <w:rFonts w:ascii="Arial" w:eastAsia="Calibri" w:hAnsi="Arial" w:cs="Arial"/>
          <w:sz w:val="24"/>
          <w:szCs w:val="24"/>
          <w:lang w:val="en-IN"/>
        </w:rPr>
      </w:pPr>
      <w:r w:rsidRPr="009847BB">
        <w:rPr>
          <w:rFonts w:ascii="Arial" w:eastAsia="Calibri" w:hAnsi="Arial" w:cs="Arial"/>
          <w:sz w:val="24"/>
          <w:szCs w:val="24"/>
          <w:lang w:val="en-IN"/>
        </w:rPr>
        <w:t>Damages may not be an adequate remedy for a breach of this Confidentiality Undertaking and the Resolution Professional shall be entitled to the remedies of injunction, specific performance and other equitable relief(s) for a threatened or actual breach of this Confidentiality Undertaking.</w:t>
      </w:r>
    </w:p>
    <w:p w14:paraId="54FE850E" w14:textId="77777777" w:rsidR="00DE7C78" w:rsidRPr="006A1CCE" w:rsidRDefault="00DE7C78" w:rsidP="00DE7C78">
      <w:pPr>
        <w:spacing w:after="160" w:line="259" w:lineRule="auto"/>
        <w:ind w:left="567" w:hanging="567"/>
        <w:contextualSpacing/>
        <w:rPr>
          <w:rFonts w:ascii="Arial" w:eastAsia="Calibri" w:hAnsi="Arial" w:cs="Arial"/>
          <w:sz w:val="10"/>
          <w:szCs w:val="10"/>
          <w:lang w:val="en-IN"/>
        </w:rPr>
      </w:pPr>
    </w:p>
    <w:p w14:paraId="434358D4" w14:textId="77777777" w:rsidR="00DE7C78" w:rsidRPr="009847BB" w:rsidRDefault="00DE7C78" w:rsidP="00DE7C78">
      <w:pPr>
        <w:numPr>
          <w:ilvl w:val="0"/>
          <w:numId w:val="37"/>
        </w:numPr>
        <w:tabs>
          <w:tab w:val="left" w:pos="567"/>
        </w:tabs>
        <w:autoSpaceDE w:val="0"/>
        <w:autoSpaceDN w:val="0"/>
        <w:adjustRightInd w:val="0"/>
        <w:spacing w:after="0" w:line="360" w:lineRule="auto"/>
        <w:ind w:left="567" w:hanging="567"/>
        <w:jc w:val="both"/>
        <w:rPr>
          <w:rFonts w:ascii="Arial" w:eastAsia="Calibri" w:hAnsi="Arial" w:cs="Arial"/>
          <w:sz w:val="24"/>
          <w:szCs w:val="24"/>
          <w:lang w:val="en-IN"/>
        </w:rPr>
      </w:pPr>
      <w:r w:rsidRPr="009847BB">
        <w:rPr>
          <w:rFonts w:ascii="Arial" w:eastAsia="Calibri" w:hAnsi="Arial" w:cs="Arial"/>
          <w:sz w:val="24"/>
          <w:szCs w:val="24"/>
          <w:lang w:val="en-IN"/>
        </w:rPr>
        <w:t>I/We hereby represents and warrants that I/We have the requisite power and authority to execute, deliver and perform my/ our obligations under this Confidentiality Undertaking.</w:t>
      </w:r>
    </w:p>
    <w:p w14:paraId="09B3A8B1" w14:textId="77777777" w:rsidR="00DE7C78" w:rsidRPr="006A1CCE" w:rsidRDefault="00DE7C78" w:rsidP="00DE7C78">
      <w:pPr>
        <w:tabs>
          <w:tab w:val="left" w:pos="-720"/>
        </w:tabs>
        <w:suppressAutoHyphens/>
        <w:overflowPunct w:val="0"/>
        <w:autoSpaceDE w:val="0"/>
        <w:autoSpaceDN w:val="0"/>
        <w:adjustRightInd w:val="0"/>
        <w:spacing w:after="0" w:line="360" w:lineRule="auto"/>
        <w:ind w:left="567" w:hanging="567"/>
        <w:jc w:val="both"/>
        <w:textAlignment w:val="baseline"/>
        <w:rPr>
          <w:rFonts w:ascii="Arial" w:eastAsia="Calibri" w:hAnsi="Arial" w:cs="Arial"/>
          <w:sz w:val="10"/>
          <w:szCs w:val="10"/>
          <w:lang w:val="en-IN"/>
        </w:rPr>
      </w:pPr>
    </w:p>
    <w:p w14:paraId="4C5B4273" w14:textId="77777777" w:rsidR="00DE7C78" w:rsidRPr="009847BB" w:rsidRDefault="00DE7C78" w:rsidP="00DE7C78">
      <w:pPr>
        <w:numPr>
          <w:ilvl w:val="0"/>
          <w:numId w:val="37"/>
        </w:numPr>
        <w:tabs>
          <w:tab w:val="left" w:pos="567"/>
        </w:tabs>
        <w:autoSpaceDE w:val="0"/>
        <w:autoSpaceDN w:val="0"/>
        <w:adjustRightInd w:val="0"/>
        <w:spacing w:after="0" w:line="360" w:lineRule="auto"/>
        <w:ind w:left="567" w:hanging="567"/>
        <w:jc w:val="both"/>
        <w:rPr>
          <w:rFonts w:ascii="Arial" w:eastAsia="Calibri" w:hAnsi="Arial" w:cs="Arial"/>
          <w:sz w:val="24"/>
          <w:szCs w:val="24"/>
          <w:lang w:val="en-IN"/>
        </w:rPr>
      </w:pPr>
      <w:r w:rsidRPr="009847BB">
        <w:rPr>
          <w:rFonts w:ascii="Arial" w:eastAsia="Calibri" w:hAnsi="Arial" w:cs="Arial"/>
          <w:sz w:val="24"/>
          <w:szCs w:val="24"/>
          <w:lang w:val="en-IN"/>
        </w:rPr>
        <w:t xml:space="preserve">The terms of this Confidentiality Undertaking may be modified or waived only by a separate instrument in writing signed by me/us with the prior written consent of the Resolution Professional that expressly modifies or waives any such term. </w:t>
      </w:r>
    </w:p>
    <w:p w14:paraId="64111FCD" w14:textId="77777777" w:rsidR="00DE7C78" w:rsidRPr="006A1CCE" w:rsidRDefault="00DE7C78" w:rsidP="00DE7C78">
      <w:pPr>
        <w:autoSpaceDE w:val="0"/>
        <w:autoSpaceDN w:val="0"/>
        <w:adjustRightInd w:val="0"/>
        <w:spacing w:after="0" w:line="360" w:lineRule="auto"/>
        <w:ind w:left="567" w:hanging="567"/>
        <w:jc w:val="both"/>
        <w:rPr>
          <w:rFonts w:ascii="Arial" w:eastAsia="Calibri" w:hAnsi="Arial" w:cs="Arial"/>
          <w:sz w:val="10"/>
          <w:szCs w:val="10"/>
          <w:lang w:val="en-IN"/>
        </w:rPr>
      </w:pPr>
    </w:p>
    <w:p w14:paraId="7FFDD622" w14:textId="77777777" w:rsidR="00DE7C78" w:rsidRPr="009847BB" w:rsidRDefault="00DE7C78" w:rsidP="00DE7C78">
      <w:pPr>
        <w:numPr>
          <w:ilvl w:val="0"/>
          <w:numId w:val="37"/>
        </w:numPr>
        <w:tabs>
          <w:tab w:val="left" w:pos="567"/>
        </w:tabs>
        <w:autoSpaceDE w:val="0"/>
        <w:autoSpaceDN w:val="0"/>
        <w:adjustRightInd w:val="0"/>
        <w:spacing w:after="0" w:line="360" w:lineRule="auto"/>
        <w:ind w:left="567" w:hanging="567"/>
        <w:jc w:val="both"/>
        <w:rPr>
          <w:rFonts w:ascii="Arial" w:eastAsia="Calibri" w:hAnsi="Arial" w:cs="Arial"/>
          <w:sz w:val="24"/>
          <w:szCs w:val="24"/>
          <w:lang w:val="en-IN"/>
        </w:rPr>
      </w:pPr>
      <w:r w:rsidRPr="009847BB">
        <w:rPr>
          <w:rFonts w:ascii="Arial" w:eastAsia="Calibri" w:hAnsi="Arial" w:cs="Arial"/>
          <w:sz w:val="24"/>
          <w:szCs w:val="24"/>
          <w:lang w:val="en-IN"/>
        </w:rPr>
        <w:t xml:space="preserve">This Confidentiality Undertaking and any dispute, claim or obligation arising out of or in connection with it shall be governed by and construed in accordance with Indian laws and the Courts at Kolkata shall have exclusive jurisdiction over matters arising out of or relating to this Confidentiality Undertaking. </w:t>
      </w:r>
    </w:p>
    <w:p w14:paraId="1BB4F581" w14:textId="77777777" w:rsidR="003675DF" w:rsidRDefault="003675DF" w:rsidP="00DE7C78">
      <w:pPr>
        <w:autoSpaceDE w:val="0"/>
        <w:autoSpaceDN w:val="0"/>
        <w:adjustRightInd w:val="0"/>
        <w:spacing w:after="0" w:line="360" w:lineRule="auto"/>
        <w:jc w:val="both"/>
        <w:rPr>
          <w:rFonts w:ascii="Arial" w:eastAsia="Calibri" w:hAnsi="Arial" w:cs="Arial"/>
          <w:b/>
          <w:sz w:val="24"/>
          <w:szCs w:val="24"/>
          <w:lang w:val="en-IN"/>
        </w:rPr>
      </w:pPr>
    </w:p>
    <w:p w14:paraId="2E53A58F" w14:textId="4768D4B5" w:rsidR="00DE7C78" w:rsidRPr="009847BB" w:rsidRDefault="00DE7C78" w:rsidP="00DE7C78">
      <w:pPr>
        <w:autoSpaceDE w:val="0"/>
        <w:autoSpaceDN w:val="0"/>
        <w:adjustRightInd w:val="0"/>
        <w:spacing w:after="0" w:line="360" w:lineRule="auto"/>
        <w:jc w:val="both"/>
        <w:rPr>
          <w:rFonts w:ascii="Arial" w:eastAsia="Calibri" w:hAnsi="Arial" w:cs="Arial"/>
          <w:b/>
          <w:sz w:val="24"/>
          <w:szCs w:val="24"/>
          <w:lang w:val="en-IN"/>
        </w:rPr>
      </w:pPr>
      <w:r w:rsidRPr="009847BB">
        <w:rPr>
          <w:rFonts w:ascii="Arial" w:eastAsia="Calibri" w:hAnsi="Arial" w:cs="Arial"/>
          <w:b/>
          <w:sz w:val="24"/>
          <w:szCs w:val="24"/>
          <w:lang w:val="en-IN"/>
        </w:rPr>
        <w:t>Signed on behalf of</w:t>
      </w:r>
    </w:p>
    <w:p w14:paraId="5A033843" w14:textId="77777777" w:rsidR="00DE7C78" w:rsidRPr="009847BB" w:rsidRDefault="00DE7C78" w:rsidP="00DE7C78">
      <w:pPr>
        <w:autoSpaceDE w:val="0"/>
        <w:autoSpaceDN w:val="0"/>
        <w:adjustRightInd w:val="0"/>
        <w:spacing w:after="0" w:line="360" w:lineRule="auto"/>
        <w:jc w:val="both"/>
        <w:rPr>
          <w:rFonts w:ascii="Arial" w:eastAsia="Calibri" w:hAnsi="Arial" w:cs="Arial"/>
          <w:sz w:val="24"/>
          <w:szCs w:val="24"/>
          <w:lang w:val="en-IN"/>
        </w:rPr>
      </w:pPr>
      <w:r w:rsidRPr="009847BB">
        <w:rPr>
          <w:rFonts w:ascii="Arial" w:eastAsia="Calibri" w:hAnsi="Arial" w:cs="Arial"/>
          <w:sz w:val="24"/>
          <w:szCs w:val="24"/>
          <w:lang w:val="en-IN"/>
        </w:rPr>
        <w:t>________________________________</w:t>
      </w:r>
    </w:p>
    <w:p w14:paraId="3012603E" w14:textId="77777777" w:rsidR="00DE7C78" w:rsidRPr="009847BB" w:rsidRDefault="00DE7C78" w:rsidP="00DE7C78">
      <w:pPr>
        <w:autoSpaceDE w:val="0"/>
        <w:autoSpaceDN w:val="0"/>
        <w:adjustRightInd w:val="0"/>
        <w:spacing w:after="0" w:line="360" w:lineRule="auto"/>
        <w:jc w:val="both"/>
        <w:rPr>
          <w:rFonts w:ascii="Arial" w:eastAsia="Calibri" w:hAnsi="Arial" w:cs="Arial"/>
          <w:sz w:val="24"/>
          <w:szCs w:val="24"/>
          <w:lang w:val="en-IN"/>
        </w:rPr>
      </w:pPr>
      <w:r w:rsidRPr="009847BB">
        <w:rPr>
          <w:rFonts w:ascii="Arial" w:eastAsia="Calibri" w:hAnsi="Arial" w:cs="Arial"/>
          <w:sz w:val="24"/>
          <w:szCs w:val="24"/>
          <w:lang w:val="en-IN"/>
        </w:rPr>
        <w:t>by Mr____________________</w:t>
      </w:r>
    </w:p>
    <w:p w14:paraId="4F45B9BD" w14:textId="77777777" w:rsidR="00D45FCA" w:rsidRDefault="00D45FCA" w:rsidP="00DE7C78">
      <w:pPr>
        <w:autoSpaceDE w:val="0"/>
        <w:autoSpaceDN w:val="0"/>
        <w:adjustRightInd w:val="0"/>
        <w:spacing w:after="0" w:line="360" w:lineRule="auto"/>
        <w:jc w:val="both"/>
        <w:rPr>
          <w:rFonts w:ascii="Arial" w:eastAsia="Calibri" w:hAnsi="Arial" w:cs="Arial"/>
          <w:sz w:val="24"/>
          <w:szCs w:val="24"/>
          <w:lang w:val="en-IN"/>
        </w:rPr>
      </w:pPr>
    </w:p>
    <w:p w14:paraId="28A90E08" w14:textId="1A5879CF" w:rsidR="00DE7C78" w:rsidRPr="009847BB" w:rsidRDefault="00DE7C78" w:rsidP="00DE7C78">
      <w:pPr>
        <w:autoSpaceDE w:val="0"/>
        <w:autoSpaceDN w:val="0"/>
        <w:adjustRightInd w:val="0"/>
        <w:spacing w:after="0" w:line="360" w:lineRule="auto"/>
        <w:jc w:val="both"/>
        <w:rPr>
          <w:rFonts w:ascii="Arial" w:eastAsia="Calibri" w:hAnsi="Arial" w:cs="Arial"/>
          <w:sz w:val="24"/>
          <w:szCs w:val="24"/>
          <w:lang w:val="en-IN"/>
        </w:rPr>
      </w:pPr>
      <w:r w:rsidRPr="009847BB">
        <w:rPr>
          <w:rFonts w:ascii="Arial" w:eastAsia="Calibri" w:hAnsi="Arial" w:cs="Arial"/>
          <w:sz w:val="24"/>
          <w:szCs w:val="24"/>
          <w:lang w:val="en-IN"/>
        </w:rPr>
        <w:t>(Name and Designation)</w:t>
      </w:r>
    </w:p>
    <w:p w14:paraId="648A2885" w14:textId="66B9FF1D" w:rsidR="00D81949" w:rsidRPr="009847BB" w:rsidRDefault="00DE7C78" w:rsidP="002766F2">
      <w:pPr>
        <w:autoSpaceDE w:val="0"/>
        <w:autoSpaceDN w:val="0"/>
        <w:adjustRightInd w:val="0"/>
        <w:spacing w:after="0" w:line="360" w:lineRule="auto"/>
        <w:jc w:val="both"/>
        <w:rPr>
          <w:rFonts w:ascii="Arial" w:hAnsi="Arial" w:cs="Arial"/>
          <w:b/>
          <w:sz w:val="24"/>
          <w:szCs w:val="24"/>
          <w:u w:val="single"/>
        </w:rPr>
      </w:pPr>
      <w:r w:rsidRPr="009847BB">
        <w:rPr>
          <w:rFonts w:ascii="Arial" w:eastAsia="Calibri" w:hAnsi="Arial" w:cs="Arial"/>
          <w:sz w:val="24"/>
          <w:szCs w:val="24"/>
          <w:lang w:val="en-IN"/>
        </w:rPr>
        <w:t>Authorised Signatory</w:t>
      </w:r>
    </w:p>
    <w:p w14:paraId="042805CB" w14:textId="1773D343" w:rsidR="00E87A7F" w:rsidRDefault="00E87A7F" w:rsidP="00B934FA">
      <w:pPr>
        <w:pStyle w:val="Heading1"/>
        <w:jc w:val="center"/>
        <w:rPr>
          <w:rFonts w:ascii="Arial" w:hAnsi="Arial" w:cs="Arial"/>
          <w:b/>
          <w:bCs/>
          <w:color w:val="auto"/>
          <w:sz w:val="24"/>
          <w:szCs w:val="24"/>
        </w:rPr>
      </w:pPr>
      <w:bookmarkStart w:id="16" w:name="_Toc58941332"/>
    </w:p>
    <w:p w14:paraId="517C5DFF" w14:textId="2B2EE35E" w:rsidR="000154DB" w:rsidRDefault="000154DB" w:rsidP="000154DB"/>
    <w:p w14:paraId="40D55DEC" w14:textId="5480F93B" w:rsidR="000154DB" w:rsidRDefault="000154DB" w:rsidP="000154DB"/>
    <w:p w14:paraId="72E625BF" w14:textId="77777777" w:rsidR="000154DB" w:rsidRPr="000154DB" w:rsidRDefault="000154DB" w:rsidP="000154DB"/>
    <w:p w14:paraId="234174DF" w14:textId="736DEF2D" w:rsidR="00146C08" w:rsidRPr="00CD2A5C" w:rsidRDefault="00146C08" w:rsidP="00B934FA">
      <w:pPr>
        <w:pStyle w:val="Heading1"/>
        <w:jc w:val="center"/>
        <w:rPr>
          <w:rFonts w:ascii="Arial" w:hAnsi="Arial" w:cs="Arial"/>
          <w:color w:val="auto"/>
          <w:sz w:val="28"/>
          <w:szCs w:val="28"/>
        </w:rPr>
      </w:pPr>
      <w:r w:rsidRPr="00CD2A5C">
        <w:rPr>
          <w:rFonts w:ascii="Arial" w:hAnsi="Arial" w:cs="Arial"/>
          <w:b/>
          <w:bCs/>
          <w:color w:val="auto"/>
          <w:sz w:val="28"/>
          <w:szCs w:val="28"/>
        </w:rPr>
        <w:lastRenderedPageBreak/>
        <w:t xml:space="preserve">ANNEXURE </w:t>
      </w:r>
      <w:r w:rsidR="003675DF" w:rsidRPr="00CD2A5C">
        <w:rPr>
          <w:rFonts w:ascii="Arial" w:hAnsi="Arial" w:cs="Arial"/>
          <w:b/>
          <w:bCs/>
          <w:color w:val="auto"/>
          <w:sz w:val="28"/>
          <w:szCs w:val="28"/>
        </w:rPr>
        <w:t xml:space="preserve">- </w:t>
      </w:r>
      <w:r w:rsidRPr="00CD2A5C">
        <w:rPr>
          <w:rFonts w:ascii="Arial" w:hAnsi="Arial" w:cs="Arial"/>
          <w:b/>
          <w:bCs/>
          <w:color w:val="auto"/>
          <w:sz w:val="28"/>
          <w:szCs w:val="28"/>
        </w:rPr>
        <w:t>E</w:t>
      </w:r>
      <w:r w:rsidR="003675DF" w:rsidRPr="00CD2A5C">
        <w:rPr>
          <w:rFonts w:ascii="Arial" w:hAnsi="Arial" w:cs="Arial"/>
          <w:b/>
          <w:bCs/>
          <w:color w:val="auto"/>
          <w:sz w:val="28"/>
          <w:szCs w:val="28"/>
        </w:rPr>
        <w:t xml:space="preserve"> </w:t>
      </w:r>
      <w:r w:rsidRPr="00CD2A5C">
        <w:rPr>
          <w:rFonts w:ascii="Arial" w:hAnsi="Arial" w:cs="Arial"/>
          <w:b/>
          <w:bCs/>
          <w:color w:val="auto"/>
          <w:sz w:val="28"/>
          <w:szCs w:val="28"/>
        </w:rPr>
        <w:t>2</w:t>
      </w:r>
      <w:bookmarkEnd w:id="16"/>
    </w:p>
    <w:p w14:paraId="212D60D6" w14:textId="77777777" w:rsidR="00146C08" w:rsidRPr="009847BB" w:rsidRDefault="00146C08" w:rsidP="00B934FA">
      <w:pPr>
        <w:spacing w:after="0"/>
        <w:jc w:val="center"/>
        <w:rPr>
          <w:rFonts w:ascii="Arial" w:hAnsi="Arial" w:cs="Arial"/>
          <w:b/>
          <w:sz w:val="24"/>
          <w:szCs w:val="24"/>
          <w:u w:val="single"/>
        </w:rPr>
      </w:pPr>
      <w:r w:rsidRPr="009847BB">
        <w:rPr>
          <w:rFonts w:ascii="Arial" w:hAnsi="Arial" w:cs="Arial"/>
          <w:b/>
          <w:sz w:val="24"/>
          <w:szCs w:val="24"/>
          <w:u w:val="single"/>
        </w:rPr>
        <w:t>UNDERTAKING UNDER REGULATION 36A (7) OF THE IBBI (CIRP) REGULATIONS, 2016</w:t>
      </w:r>
    </w:p>
    <w:p w14:paraId="64E8B2B4" w14:textId="77777777" w:rsidR="00417F5F" w:rsidRPr="009847BB" w:rsidRDefault="00417F5F" w:rsidP="00B934FA">
      <w:pPr>
        <w:spacing w:after="0"/>
        <w:jc w:val="both"/>
        <w:rPr>
          <w:rFonts w:ascii="Arial" w:hAnsi="Arial" w:cs="Arial"/>
          <w:sz w:val="24"/>
          <w:szCs w:val="24"/>
        </w:rPr>
      </w:pPr>
    </w:p>
    <w:p w14:paraId="76357C84" w14:textId="1FC36EFE" w:rsidR="2F10DDA7" w:rsidRPr="009847BB" w:rsidRDefault="2F10DDA7" w:rsidP="00B934FA">
      <w:pPr>
        <w:spacing w:after="0"/>
        <w:jc w:val="center"/>
        <w:rPr>
          <w:rFonts w:ascii="Arial" w:hAnsi="Arial" w:cs="Arial"/>
          <w:b/>
          <w:bCs/>
          <w:sz w:val="24"/>
          <w:szCs w:val="24"/>
        </w:rPr>
      </w:pPr>
      <w:r w:rsidRPr="009847BB">
        <w:rPr>
          <w:rFonts w:ascii="Arial" w:hAnsi="Arial" w:cs="Arial"/>
          <w:b/>
          <w:bCs/>
          <w:sz w:val="24"/>
          <w:szCs w:val="24"/>
        </w:rPr>
        <w:t>[To be printed by the counter party on the stamp paper of appropriate amount as per the applicable stamp act.]</w:t>
      </w:r>
    </w:p>
    <w:p w14:paraId="24D78FD8" w14:textId="77777777" w:rsidR="101EB2E6" w:rsidRPr="009847BB" w:rsidRDefault="101EB2E6" w:rsidP="00B934FA">
      <w:pPr>
        <w:spacing w:after="0"/>
        <w:jc w:val="center"/>
        <w:rPr>
          <w:rFonts w:ascii="Arial" w:hAnsi="Arial" w:cs="Arial"/>
          <w:b/>
          <w:bCs/>
          <w:sz w:val="24"/>
          <w:szCs w:val="24"/>
        </w:rPr>
      </w:pPr>
    </w:p>
    <w:p w14:paraId="2A203404" w14:textId="77777777" w:rsidR="2F10DDA7" w:rsidRPr="009847BB" w:rsidRDefault="2F10DDA7" w:rsidP="00B934FA">
      <w:pPr>
        <w:spacing w:after="0"/>
        <w:jc w:val="center"/>
        <w:rPr>
          <w:rFonts w:ascii="Arial" w:hAnsi="Arial" w:cs="Arial"/>
          <w:b/>
          <w:bCs/>
          <w:sz w:val="24"/>
          <w:szCs w:val="24"/>
        </w:rPr>
      </w:pPr>
      <w:r w:rsidRPr="009847BB">
        <w:rPr>
          <w:rFonts w:ascii="Arial" w:hAnsi="Arial" w:cs="Arial"/>
          <w:b/>
          <w:bCs/>
          <w:sz w:val="24"/>
          <w:szCs w:val="24"/>
        </w:rPr>
        <w:t>(The execution of this undertaking must be authorized by a duly passed Resolution of the Board of Directors of the PRA)</w:t>
      </w:r>
    </w:p>
    <w:p w14:paraId="61ADA952" w14:textId="77777777" w:rsidR="101EB2E6" w:rsidRPr="009847BB" w:rsidRDefault="101EB2E6" w:rsidP="00B934FA">
      <w:pPr>
        <w:spacing w:after="0"/>
        <w:jc w:val="both"/>
        <w:rPr>
          <w:rFonts w:ascii="Arial" w:hAnsi="Arial" w:cs="Arial"/>
          <w:sz w:val="24"/>
          <w:szCs w:val="24"/>
        </w:rPr>
      </w:pPr>
    </w:p>
    <w:p w14:paraId="5BC898B2" w14:textId="77777777" w:rsidR="2F10DDA7" w:rsidRPr="009847BB" w:rsidRDefault="2F10DDA7" w:rsidP="00B934FA">
      <w:pPr>
        <w:spacing w:after="0"/>
        <w:jc w:val="both"/>
        <w:rPr>
          <w:rFonts w:ascii="Arial" w:hAnsi="Arial" w:cs="Arial"/>
          <w:sz w:val="24"/>
          <w:szCs w:val="24"/>
        </w:rPr>
      </w:pPr>
      <w:r w:rsidRPr="009847BB">
        <w:rPr>
          <w:rFonts w:ascii="Arial" w:hAnsi="Arial" w:cs="Arial"/>
          <w:sz w:val="24"/>
          <w:szCs w:val="24"/>
        </w:rPr>
        <w:t>To,</w:t>
      </w:r>
    </w:p>
    <w:p w14:paraId="4D666D18" w14:textId="77777777" w:rsidR="002C7156" w:rsidRPr="009847BB" w:rsidRDefault="00E12A3F" w:rsidP="00B934FA">
      <w:pPr>
        <w:spacing w:after="0"/>
        <w:jc w:val="both"/>
        <w:rPr>
          <w:rFonts w:ascii="Arial" w:hAnsi="Arial" w:cs="Arial"/>
          <w:b/>
          <w:sz w:val="24"/>
          <w:szCs w:val="24"/>
        </w:rPr>
      </w:pPr>
      <w:r w:rsidRPr="009847BB">
        <w:rPr>
          <w:rFonts w:ascii="Arial" w:hAnsi="Arial" w:cs="Arial"/>
          <w:b/>
          <w:sz w:val="24"/>
          <w:szCs w:val="24"/>
        </w:rPr>
        <w:t xml:space="preserve">Jayesh </w:t>
      </w:r>
      <w:r w:rsidR="002C7156" w:rsidRPr="009847BB">
        <w:rPr>
          <w:rFonts w:ascii="Arial" w:hAnsi="Arial" w:cs="Arial"/>
          <w:b/>
          <w:sz w:val="24"/>
          <w:szCs w:val="24"/>
        </w:rPr>
        <w:t xml:space="preserve">Natvarlal </w:t>
      </w:r>
      <w:r w:rsidRPr="009847BB">
        <w:rPr>
          <w:rFonts w:ascii="Arial" w:hAnsi="Arial" w:cs="Arial"/>
          <w:b/>
          <w:sz w:val="24"/>
          <w:szCs w:val="24"/>
        </w:rPr>
        <w:t>Sanghrajka</w:t>
      </w:r>
    </w:p>
    <w:p w14:paraId="507769BF" w14:textId="1BA3BB72" w:rsidR="00E12A3F" w:rsidRPr="009847BB" w:rsidRDefault="00E12A3F" w:rsidP="00B934FA">
      <w:pPr>
        <w:spacing w:after="0"/>
        <w:jc w:val="both"/>
        <w:rPr>
          <w:rFonts w:ascii="Arial" w:hAnsi="Arial" w:cs="Arial"/>
          <w:sz w:val="24"/>
          <w:szCs w:val="24"/>
        </w:rPr>
      </w:pPr>
      <w:r w:rsidRPr="009847BB">
        <w:rPr>
          <w:rFonts w:ascii="Arial" w:hAnsi="Arial" w:cs="Arial"/>
          <w:sz w:val="24"/>
          <w:szCs w:val="24"/>
        </w:rPr>
        <w:t>Resolution Professional in the matter of </w:t>
      </w:r>
      <w:r w:rsidR="00DB72DF">
        <w:rPr>
          <w:rFonts w:ascii="Arial" w:hAnsi="Arial" w:cs="Arial"/>
          <w:sz w:val="24"/>
          <w:szCs w:val="24"/>
        </w:rPr>
        <w:t xml:space="preserve">Ashiana Landcraft Realty </w:t>
      </w:r>
      <w:r w:rsidR="002C7156" w:rsidRPr="009847BB">
        <w:rPr>
          <w:rFonts w:ascii="Arial" w:hAnsi="Arial" w:cs="Arial"/>
          <w:sz w:val="24"/>
          <w:szCs w:val="24"/>
        </w:rPr>
        <w:t>Private Limited</w:t>
      </w:r>
    </w:p>
    <w:p w14:paraId="10209457" w14:textId="77777777" w:rsidR="00E12A3F" w:rsidRPr="009847BB" w:rsidRDefault="00E12A3F" w:rsidP="00B934FA">
      <w:pPr>
        <w:spacing w:after="0"/>
        <w:jc w:val="both"/>
        <w:rPr>
          <w:rFonts w:ascii="Arial" w:hAnsi="Arial" w:cs="Arial"/>
          <w:sz w:val="24"/>
          <w:szCs w:val="24"/>
        </w:rPr>
      </w:pPr>
      <w:r w:rsidRPr="009847BB">
        <w:rPr>
          <w:rFonts w:ascii="Arial" w:hAnsi="Arial" w:cs="Arial"/>
          <w:sz w:val="24"/>
          <w:szCs w:val="24"/>
        </w:rPr>
        <w:t>Reg. No:  IBBI/IPA-001/IP-P00216/2017-2018/10416</w:t>
      </w:r>
    </w:p>
    <w:p w14:paraId="4CE779D0" w14:textId="77777777" w:rsidR="00E12A3F" w:rsidRPr="009847BB" w:rsidRDefault="00E12A3F" w:rsidP="00B934FA">
      <w:pPr>
        <w:spacing w:after="0"/>
        <w:jc w:val="both"/>
        <w:rPr>
          <w:rFonts w:ascii="Arial" w:hAnsi="Arial" w:cs="Arial"/>
          <w:sz w:val="24"/>
          <w:szCs w:val="24"/>
        </w:rPr>
      </w:pPr>
      <w:r w:rsidRPr="009847BB">
        <w:rPr>
          <w:rFonts w:ascii="Arial" w:hAnsi="Arial" w:cs="Arial"/>
          <w:sz w:val="24"/>
          <w:szCs w:val="24"/>
        </w:rPr>
        <w:t>405-407, Hind Rajasthan Building, D. S. Phalke Road, Dadar East, Mumbai 400014</w:t>
      </w:r>
    </w:p>
    <w:p w14:paraId="673900D8" w14:textId="111B9713" w:rsidR="00E12A3F" w:rsidRPr="009847BB" w:rsidRDefault="00E12A3F" w:rsidP="00B934FA">
      <w:pPr>
        <w:spacing w:after="0"/>
        <w:jc w:val="both"/>
        <w:rPr>
          <w:rFonts w:ascii="Arial" w:hAnsi="Arial" w:cs="Arial"/>
          <w:sz w:val="24"/>
          <w:szCs w:val="24"/>
        </w:rPr>
      </w:pPr>
      <w:r w:rsidRPr="009847BB">
        <w:rPr>
          <w:rFonts w:ascii="Arial" w:hAnsi="Arial" w:cs="Arial"/>
          <w:sz w:val="24"/>
          <w:szCs w:val="24"/>
        </w:rPr>
        <w:t>Email id –</w:t>
      </w:r>
      <w:r w:rsidR="004746C4" w:rsidRPr="009847BB">
        <w:rPr>
          <w:rFonts w:ascii="Arial" w:hAnsi="Arial" w:cs="Arial"/>
          <w:sz w:val="24"/>
          <w:szCs w:val="24"/>
        </w:rPr>
        <w:t xml:space="preserve"> </w:t>
      </w:r>
      <w:proofErr w:type="gramStart"/>
      <w:r w:rsidRPr="009847BB">
        <w:rPr>
          <w:rStyle w:val="Hyperlink"/>
          <w:rFonts w:ascii="Arial" w:hAnsi="Arial" w:cs="Arial"/>
          <w:b/>
          <w:bCs/>
          <w:color w:val="auto"/>
          <w:sz w:val="24"/>
          <w:szCs w:val="24"/>
        </w:rPr>
        <w:t xml:space="preserve">jayesh@jsandco.in </w:t>
      </w:r>
      <w:r w:rsidRPr="009847BB">
        <w:rPr>
          <w:rFonts w:ascii="Arial" w:hAnsi="Arial" w:cs="Arial"/>
          <w:b/>
          <w:bCs/>
          <w:sz w:val="24"/>
          <w:szCs w:val="24"/>
        </w:rPr>
        <w:t xml:space="preserve"> &amp;</w:t>
      </w:r>
      <w:proofErr w:type="gramEnd"/>
      <w:r w:rsidRPr="009847BB">
        <w:rPr>
          <w:rFonts w:ascii="Arial" w:hAnsi="Arial" w:cs="Arial"/>
          <w:b/>
          <w:bCs/>
          <w:sz w:val="24"/>
          <w:szCs w:val="24"/>
        </w:rPr>
        <w:t xml:space="preserve"> </w:t>
      </w:r>
      <w:hyperlink r:id="rId18" w:history="1">
        <w:r w:rsidR="0059251D" w:rsidRPr="00CD6406">
          <w:rPr>
            <w:rStyle w:val="Hyperlink"/>
            <w:rFonts w:ascii="Arial" w:hAnsi="Arial" w:cs="Arial"/>
            <w:b/>
            <w:bCs/>
            <w:sz w:val="24"/>
            <w:szCs w:val="24"/>
          </w:rPr>
          <w:t>cirp.ashiana@gmail.com</w:t>
        </w:r>
      </w:hyperlink>
      <w:r w:rsidR="009831A1" w:rsidRPr="009847BB">
        <w:rPr>
          <w:rFonts w:ascii="Arial" w:hAnsi="Arial" w:cs="Arial"/>
          <w:b/>
          <w:bCs/>
          <w:sz w:val="24"/>
          <w:szCs w:val="24"/>
        </w:rPr>
        <w:t xml:space="preserve"> </w:t>
      </w:r>
    </w:p>
    <w:p w14:paraId="1A4CF289" w14:textId="77777777" w:rsidR="101EB2E6" w:rsidRPr="009847BB" w:rsidRDefault="101EB2E6" w:rsidP="00B934FA">
      <w:pPr>
        <w:spacing w:after="0"/>
        <w:jc w:val="both"/>
        <w:rPr>
          <w:rFonts w:ascii="Arial" w:hAnsi="Arial" w:cs="Arial"/>
          <w:sz w:val="24"/>
          <w:szCs w:val="24"/>
        </w:rPr>
      </w:pPr>
    </w:p>
    <w:p w14:paraId="684967BE" w14:textId="77777777" w:rsidR="2F10DDA7" w:rsidRPr="009847BB" w:rsidRDefault="2F10DDA7" w:rsidP="00B934FA">
      <w:pPr>
        <w:spacing w:after="0"/>
        <w:jc w:val="both"/>
        <w:rPr>
          <w:rFonts w:ascii="Arial" w:hAnsi="Arial" w:cs="Arial"/>
          <w:sz w:val="24"/>
          <w:szCs w:val="24"/>
        </w:rPr>
      </w:pPr>
      <w:r w:rsidRPr="009847BB">
        <w:rPr>
          <w:rFonts w:ascii="Arial" w:hAnsi="Arial" w:cs="Arial"/>
          <w:sz w:val="24"/>
          <w:szCs w:val="24"/>
        </w:rPr>
        <w:t xml:space="preserve">Dear Sir, </w:t>
      </w:r>
    </w:p>
    <w:p w14:paraId="7FB681A7" w14:textId="77777777" w:rsidR="101EB2E6" w:rsidRPr="009847BB" w:rsidRDefault="101EB2E6" w:rsidP="00B934FA">
      <w:pPr>
        <w:spacing w:after="0"/>
        <w:jc w:val="both"/>
        <w:rPr>
          <w:rFonts w:ascii="Arial" w:hAnsi="Arial" w:cs="Arial"/>
          <w:sz w:val="24"/>
          <w:szCs w:val="24"/>
        </w:rPr>
      </w:pPr>
    </w:p>
    <w:p w14:paraId="349F42CA" w14:textId="4608C3B5" w:rsidR="2F10DDA7" w:rsidRPr="009847BB" w:rsidRDefault="2F10DDA7" w:rsidP="00B934FA">
      <w:pPr>
        <w:spacing w:after="0"/>
        <w:jc w:val="both"/>
        <w:rPr>
          <w:rFonts w:ascii="Arial" w:hAnsi="Arial" w:cs="Arial"/>
          <w:b/>
          <w:bCs/>
          <w:sz w:val="24"/>
          <w:szCs w:val="24"/>
        </w:rPr>
      </w:pPr>
      <w:r w:rsidRPr="009847BB">
        <w:rPr>
          <w:rFonts w:ascii="Arial" w:hAnsi="Arial" w:cs="Arial"/>
          <w:b/>
          <w:bCs/>
          <w:sz w:val="24"/>
          <w:szCs w:val="24"/>
        </w:rPr>
        <w:t>SUBJECT: UNDERTAKING UNDER REGULATION 36A (7) OF THE INSOLVENCY AND BANKRUPTCY</w:t>
      </w:r>
      <w:r w:rsidR="00B229D6">
        <w:rPr>
          <w:rFonts w:ascii="Arial" w:hAnsi="Arial" w:cs="Arial"/>
          <w:b/>
          <w:bCs/>
          <w:sz w:val="24"/>
          <w:szCs w:val="24"/>
        </w:rPr>
        <w:t xml:space="preserve"> </w:t>
      </w:r>
      <w:r w:rsidRPr="009847BB">
        <w:rPr>
          <w:rFonts w:ascii="Arial" w:hAnsi="Arial" w:cs="Arial"/>
          <w:b/>
          <w:bCs/>
          <w:sz w:val="24"/>
          <w:szCs w:val="24"/>
        </w:rPr>
        <w:t xml:space="preserve">BOARD OF INDIA (INSOLVENCY RESOLUTION PROCESS FOR CORPORATE PERSONS) REGULATIONS, 2016 </w:t>
      </w:r>
    </w:p>
    <w:p w14:paraId="2F8B29D2" w14:textId="368E7C61" w:rsidR="101EB2E6" w:rsidRPr="009847BB" w:rsidRDefault="101EB2E6" w:rsidP="00B934FA">
      <w:pPr>
        <w:spacing w:after="0"/>
        <w:jc w:val="both"/>
        <w:rPr>
          <w:rFonts w:ascii="Arial" w:hAnsi="Arial" w:cs="Arial"/>
          <w:sz w:val="24"/>
          <w:szCs w:val="24"/>
        </w:rPr>
      </w:pPr>
    </w:p>
    <w:p w14:paraId="029BA228" w14:textId="793E8A4B" w:rsidR="101EB2E6" w:rsidRPr="009847BB" w:rsidRDefault="101EB2E6" w:rsidP="00B934FA">
      <w:pPr>
        <w:spacing w:after="0"/>
        <w:jc w:val="both"/>
        <w:rPr>
          <w:rFonts w:ascii="Arial" w:hAnsi="Arial" w:cs="Arial"/>
          <w:sz w:val="24"/>
          <w:szCs w:val="24"/>
        </w:rPr>
      </w:pPr>
    </w:p>
    <w:p w14:paraId="4E1C8FBD" w14:textId="792F4362" w:rsidR="00146C08" w:rsidRPr="009847BB" w:rsidRDefault="00146C08" w:rsidP="00B934FA">
      <w:pPr>
        <w:spacing w:after="0"/>
        <w:jc w:val="both"/>
        <w:rPr>
          <w:rFonts w:ascii="Arial" w:hAnsi="Arial" w:cs="Arial"/>
          <w:sz w:val="24"/>
          <w:szCs w:val="24"/>
        </w:rPr>
      </w:pPr>
      <w:r w:rsidRPr="009847BB">
        <w:rPr>
          <w:rFonts w:ascii="Arial" w:hAnsi="Arial" w:cs="Arial"/>
          <w:sz w:val="24"/>
          <w:szCs w:val="24"/>
        </w:rPr>
        <w:t>I/We, _________________ having our registered office</w:t>
      </w:r>
      <w:r w:rsidR="00E25BBD">
        <w:rPr>
          <w:rFonts w:ascii="Arial" w:hAnsi="Arial" w:cs="Arial"/>
          <w:sz w:val="24"/>
          <w:szCs w:val="24"/>
        </w:rPr>
        <w:t xml:space="preserve"> </w:t>
      </w:r>
      <w:r w:rsidRPr="009847BB">
        <w:rPr>
          <w:rFonts w:ascii="Arial" w:hAnsi="Arial" w:cs="Arial"/>
          <w:sz w:val="24"/>
          <w:szCs w:val="24"/>
        </w:rPr>
        <w:t>/</w:t>
      </w:r>
      <w:r w:rsidR="00E25BBD">
        <w:rPr>
          <w:rFonts w:ascii="Arial" w:hAnsi="Arial" w:cs="Arial"/>
          <w:sz w:val="24"/>
          <w:szCs w:val="24"/>
        </w:rPr>
        <w:t xml:space="preserve"> </w:t>
      </w:r>
      <w:r w:rsidRPr="009847BB">
        <w:rPr>
          <w:rFonts w:ascii="Arial" w:hAnsi="Arial" w:cs="Arial"/>
          <w:sz w:val="24"/>
          <w:szCs w:val="24"/>
        </w:rPr>
        <w:t>address at_____</w:t>
      </w:r>
      <w:r w:rsidR="00CE452D">
        <w:rPr>
          <w:rFonts w:ascii="Arial" w:hAnsi="Arial" w:cs="Arial"/>
          <w:sz w:val="24"/>
          <w:szCs w:val="24"/>
        </w:rPr>
        <w:t>_____</w:t>
      </w:r>
      <w:proofErr w:type="gramStart"/>
      <w:r w:rsidR="00CE452D">
        <w:rPr>
          <w:rFonts w:ascii="Arial" w:hAnsi="Arial" w:cs="Arial"/>
          <w:sz w:val="24"/>
          <w:szCs w:val="24"/>
        </w:rPr>
        <w:t>_</w:t>
      </w:r>
      <w:r w:rsidR="000E209B">
        <w:rPr>
          <w:rFonts w:ascii="Arial" w:hAnsi="Arial" w:cs="Arial"/>
          <w:sz w:val="24"/>
          <w:szCs w:val="24"/>
        </w:rPr>
        <w:t>,</w:t>
      </w:r>
      <w:r w:rsidR="00CC431B">
        <w:rPr>
          <w:rFonts w:ascii="Arial" w:hAnsi="Arial" w:cs="Arial"/>
          <w:sz w:val="24"/>
          <w:szCs w:val="24"/>
        </w:rPr>
        <w:t xml:space="preserve">   </w:t>
      </w:r>
      <w:proofErr w:type="gramEnd"/>
      <w:r w:rsidR="00CC431B">
        <w:rPr>
          <w:rFonts w:ascii="Arial" w:hAnsi="Arial" w:cs="Arial"/>
          <w:sz w:val="24"/>
          <w:szCs w:val="24"/>
        </w:rPr>
        <w:t xml:space="preserve">           </w:t>
      </w:r>
      <w:r w:rsidRPr="009847BB">
        <w:rPr>
          <w:rFonts w:ascii="Arial" w:hAnsi="Arial" w:cs="Arial"/>
          <w:sz w:val="24"/>
          <w:szCs w:val="24"/>
        </w:rPr>
        <w:t xml:space="preserve">state and declare herewith on solemn affirmation as under: </w:t>
      </w:r>
    </w:p>
    <w:p w14:paraId="38C3122A" w14:textId="77777777" w:rsidR="00021A45" w:rsidRPr="009847BB" w:rsidRDefault="00021A45" w:rsidP="00B934FA">
      <w:pPr>
        <w:spacing w:after="0"/>
        <w:jc w:val="both"/>
        <w:rPr>
          <w:rFonts w:ascii="Arial" w:hAnsi="Arial" w:cs="Arial"/>
          <w:sz w:val="24"/>
          <w:szCs w:val="24"/>
        </w:rPr>
      </w:pPr>
    </w:p>
    <w:p w14:paraId="2E9C9A31" w14:textId="6C074960" w:rsidR="00146C08" w:rsidRPr="009847BB" w:rsidRDefault="00146C08" w:rsidP="00B934FA">
      <w:pPr>
        <w:pStyle w:val="ListParagraph"/>
        <w:numPr>
          <w:ilvl w:val="0"/>
          <w:numId w:val="25"/>
        </w:numPr>
        <w:spacing w:after="0"/>
        <w:jc w:val="both"/>
        <w:rPr>
          <w:rFonts w:ascii="Arial" w:hAnsi="Arial" w:cs="Arial"/>
          <w:sz w:val="24"/>
          <w:szCs w:val="24"/>
        </w:rPr>
      </w:pPr>
      <w:r w:rsidRPr="009847BB">
        <w:rPr>
          <w:rFonts w:ascii="Arial" w:hAnsi="Arial" w:cs="Arial"/>
          <w:sz w:val="24"/>
          <w:szCs w:val="24"/>
        </w:rPr>
        <w:t>I</w:t>
      </w:r>
      <w:r w:rsidR="008E4173">
        <w:rPr>
          <w:rFonts w:ascii="Arial" w:hAnsi="Arial" w:cs="Arial"/>
          <w:sz w:val="24"/>
          <w:szCs w:val="24"/>
        </w:rPr>
        <w:t xml:space="preserve"> </w:t>
      </w:r>
      <w:r w:rsidRPr="009847BB">
        <w:rPr>
          <w:rFonts w:ascii="Arial" w:hAnsi="Arial" w:cs="Arial"/>
          <w:sz w:val="24"/>
          <w:szCs w:val="24"/>
        </w:rPr>
        <w:t>/</w:t>
      </w:r>
      <w:r w:rsidR="008E4173">
        <w:rPr>
          <w:rFonts w:ascii="Arial" w:hAnsi="Arial" w:cs="Arial"/>
          <w:sz w:val="24"/>
          <w:szCs w:val="24"/>
        </w:rPr>
        <w:t xml:space="preserve"> </w:t>
      </w:r>
      <w:r w:rsidRPr="009847BB">
        <w:rPr>
          <w:rFonts w:ascii="Arial" w:hAnsi="Arial" w:cs="Arial"/>
          <w:sz w:val="24"/>
          <w:szCs w:val="24"/>
        </w:rPr>
        <w:t xml:space="preserve">We have received the detailed invitation for Expression of Interest (EOI) in respect of </w:t>
      </w:r>
      <w:r w:rsidR="00FF5C00">
        <w:rPr>
          <w:rFonts w:ascii="Arial" w:hAnsi="Arial" w:cs="Arial"/>
          <w:bCs/>
          <w:sz w:val="24"/>
          <w:szCs w:val="24"/>
        </w:rPr>
        <w:t xml:space="preserve">Ashiana Landcraft Realty </w:t>
      </w:r>
      <w:r w:rsidR="00101B37" w:rsidRPr="009847BB">
        <w:rPr>
          <w:rFonts w:ascii="Arial" w:hAnsi="Arial" w:cs="Arial"/>
          <w:bCs/>
          <w:sz w:val="24"/>
          <w:szCs w:val="24"/>
        </w:rPr>
        <w:t>Private Limited</w:t>
      </w:r>
      <w:r w:rsidR="00101B37" w:rsidRPr="009847BB" w:rsidDel="00101B37">
        <w:rPr>
          <w:rFonts w:ascii="Arial" w:hAnsi="Arial" w:cs="Arial"/>
          <w:sz w:val="24"/>
          <w:szCs w:val="24"/>
        </w:rPr>
        <w:t xml:space="preserve"> </w:t>
      </w:r>
      <w:r w:rsidR="71B184CA" w:rsidRPr="009847BB">
        <w:rPr>
          <w:rFonts w:ascii="Arial" w:hAnsi="Arial" w:cs="Arial"/>
          <w:sz w:val="24"/>
          <w:szCs w:val="24"/>
        </w:rPr>
        <w:t>(</w:t>
      </w:r>
      <w:r w:rsidR="435C2040" w:rsidRPr="009847BB">
        <w:rPr>
          <w:rFonts w:ascii="Arial" w:hAnsi="Arial" w:cs="Arial"/>
          <w:sz w:val="24"/>
          <w:szCs w:val="24"/>
        </w:rPr>
        <w:t>“</w:t>
      </w:r>
      <w:r w:rsidRPr="009847BB">
        <w:rPr>
          <w:rFonts w:ascii="Arial" w:hAnsi="Arial" w:cs="Arial"/>
          <w:sz w:val="24"/>
          <w:szCs w:val="24"/>
        </w:rPr>
        <w:t>Corporate Debtor</w:t>
      </w:r>
      <w:proofErr w:type="gramStart"/>
      <w:r w:rsidR="02ED6D45" w:rsidRPr="009847BB">
        <w:rPr>
          <w:rFonts w:ascii="Arial" w:hAnsi="Arial" w:cs="Arial"/>
          <w:sz w:val="24"/>
          <w:szCs w:val="24"/>
        </w:rPr>
        <w:t>”)</w:t>
      </w:r>
      <w:r w:rsidRPr="009847BB">
        <w:rPr>
          <w:rFonts w:ascii="Arial" w:hAnsi="Arial" w:cs="Arial"/>
          <w:sz w:val="24"/>
          <w:szCs w:val="24"/>
        </w:rPr>
        <w:t xml:space="preserve">  under</w:t>
      </w:r>
      <w:proofErr w:type="gramEnd"/>
      <w:r w:rsidRPr="009847BB">
        <w:rPr>
          <w:rFonts w:ascii="Arial" w:hAnsi="Arial" w:cs="Arial"/>
          <w:sz w:val="24"/>
          <w:szCs w:val="24"/>
        </w:rPr>
        <w:t xml:space="preserve"> </w:t>
      </w:r>
      <w:r w:rsidR="00BF5452" w:rsidRPr="009847BB">
        <w:rPr>
          <w:rFonts w:ascii="Arial" w:hAnsi="Arial" w:cs="Arial"/>
          <w:sz w:val="24"/>
          <w:szCs w:val="24"/>
        </w:rPr>
        <w:t xml:space="preserve">the </w:t>
      </w:r>
      <w:r w:rsidRPr="009847BB">
        <w:rPr>
          <w:rFonts w:ascii="Arial" w:hAnsi="Arial" w:cs="Arial"/>
          <w:sz w:val="24"/>
          <w:szCs w:val="24"/>
        </w:rPr>
        <w:t xml:space="preserve">Corporate Insolvency Resolution Process (CIRP), from its Resolution Professional (RP), </w:t>
      </w:r>
      <w:proofErr w:type="spellStart"/>
      <w:r w:rsidRPr="009847BB">
        <w:rPr>
          <w:rFonts w:ascii="Arial" w:hAnsi="Arial" w:cs="Arial"/>
          <w:sz w:val="24"/>
          <w:szCs w:val="24"/>
        </w:rPr>
        <w:t>Mr.</w:t>
      </w:r>
      <w:r w:rsidR="00335916" w:rsidRPr="009847BB">
        <w:rPr>
          <w:rFonts w:ascii="Arial" w:hAnsi="Arial" w:cs="Arial"/>
          <w:sz w:val="24"/>
          <w:szCs w:val="24"/>
        </w:rPr>
        <w:t>Jayesh</w:t>
      </w:r>
      <w:proofErr w:type="spellEnd"/>
      <w:r w:rsidR="00335916" w:rsidRPr="009847BB">
        <w:rPr>
          <w:rFonts w:ascii="Arial" w:hAnsi="Arial" w:cs="Arial"/>
          <w:sz w:val="24"/>
          <w:szCs w:val="24"/>
        </w:rPr>
        <w:t xml:space="preserve"> Sanghrajka</w:t>
      </w:r>
      <w:r w:rsidRPr="009847BB">
        <w:rPr>
          <w:rFonts w:ascii="Arial" w:hAnsi="Arial" w:cs="Arial"/>
          <w:sz w:val="24"/>
          <w:szCs w:val="24"/>
        </w:rPr>
        <w:t xml:space="preserve">. </w:t>
      </w:r>
    </w:p>
    <w:p w14:paraId="48D427D6" w14:textId="77777777" w:rsidR="00021A45" w:rsidRPr="009847BB" w:rsidRDefault="00021A45" w:rsidP="00B934FA">
      <w:pPr>
        <w:pStyle w:val="ListParagraph"/>
        <w:spacing w:after="0"/>
        <w:jc w:val="both"/>
        <w:rPr>
          <w:rFonts w:ascii="Arial" w:hAnsi="Arial" w:cs="Arial"/>
          <w:sz w:val="24"/>
          <w:szCs w:val="24"/>
        </w:rPr>
      </w:pPr>
    </w:p>
    <w:p w14:paraId="0E091503" w14:textId="612A5A70" w:rsidR="00146C08" w:rsidRPr="009847BB" w:rsidRDefault="00146C08" w:rsidP="00B934FA">
      <w:pPr>
        <w:pStyle w:val="ListParagraph"/>
        <w:numPr>
          <w:ilvl w:val="0"/>
          <w:numId w:val="25"/>
        </w:numPr>
        <w:spacing w:after="0"/>
        <w:jc w:val="both"/>
        <w:rPr>
          <w:rFonts w:ascii="Arial" w:eastAsiaTheme="minorEastAsia" w:hAnsi="Arial" w:cs="Arial"/>
          <w:sz w:val="24"/>
          <w:szCs w:val="24"/>
        </w:rPr>
      </w:pPr>
      <w:r w:rsidRPr="009847BB">
        <w:rPr>
          <w:rFonts w:ascii="Arial" w:hAnsi="Arial" w:cs="Arial"/>
          <w:sz w:val="24"/>
          <w:szCs w:val="24"/>
        </w:rPr>
        <w:t>I</w:t>
      </w:r>
      <w:r w:rsidR="00597E02">
        <w:rPr>
          <w:rFonts w:ascii="Arial" w:hAnsi="Arial" w:cs="Arial"/>
          <w:sz w:val="24"/>
          <w:szCs w:val="24"/>
        </w:rPr>
        <w:t xml:space="preserve"> </w:t>
      </w:r>
      <w:r w:rsidRPr="009847BB">
        <w:rPr>
          <w:rFonts w:ascii="Arial" w:hAnsi="Arial" w:cs="Arial"/>
          <w:sz w:val="24"/>
          <w:szCs w:val="24"/>
        </w:rPr>
        <w:t>/</w:t>
      </w:r>
      <w:r w:rsidR="00597E02">
        <w:rPr>
          <w:rFonts w:ascii="Arial" w:hAnsi="Arial" w:cs="Arial"/>
          <w:sz w:val="24"/>
          <w:szCs w:val="24"/>
        </w:rPr>
        <w:t xml:space="preserve"> </w:t>
      </w:r>
      <w:r w:rsidRPr="009847BB">
        <w:rPr>
          <w:rFonts w:ascii="Arial" w:hAnsi="Arial" w:cs="Arial"/>
          <w:sz w:val="24"/>
          <w:szCs w:val="24"/>
        </w:rPr>
        <w:t xml:space="preserve">We are submitting herewith our Expression of Interest in respect of the </w:t>
      </w:r>
      <w:proofErr w:type="gramStart"/>
      <w:r w:rsidRPr="009847BB">
        <w:rPr>
          <w:rFonts w:ascii="Arial" w:hAnsi="Arial" w:cs="Arial"/>
          <w:sz w:val="24"/>
          <w:szCs w:val="24"/>
        </w:rPr>
        <w:t xml:space="preserve">said </w:t>
      </w:r>
      <w:r w:rsidR="0549E76C" w:rsidRPr="009847BB">
        <w:rPr>
          <w:rFonts w:ascii="Arial" w:hAnsi="Arial" w:cs="Arial"/>
          <w:sz w:val="24"/>
          <w:szCs w:val="24"/>
        </w:rPr>
        <w:t xml:space="preserve"> Corporate</w:t>
      </w:r>
      <w:proofErr w:type="gramEnd"/>
      <w:r w:rsidR="0549E76C" w:rsidRPr="009847BB">
        <w:rPr>
          <w:rFonts w:ascii="Arial" w:hAnsi="Arial" w:cs="Arial"/>
          <w:sz w:val="24"/>
          <w:szCs w:val="24"/>
        </w:rPr>
        <w:t xml:space="preserve"> Debtor</w:t>
      </w:r>
      <w:r w:rsidRPr="009847BB">
        <w:rPr>
          <w:rFonts w:ascii="Arial" w:hAnsi="Arial" w:cs="Arial"/>
          <w:sz w:val="24"/>
          <w:szCs w:val="24"/>
        </w:rPr>
        <w:t xml:space="preserve"> and we are willing to furnish whatever further information is called for by the RP </w:t>
      </w:r>
    </w:p>
    <w:p w14:paraId="0D77C685" w14:textId="77777777" w:rsidR="00021A45" w:rsidRPr="009847BB" w:rsidRDefault="00021A45" w:rsidP="00B934FA">
      <w:pPr>
        <w:pStyle w:val="ListParagraph"/>
        <w:spacing w:after="0"/>
        <w:jc w:val="both"/>
        <w:rPr>
          <w:rFonts w:ascii="Arial" w:hAnsi="Arial" w:cs="Arial"/>
          <w:sz w:val="24"/>
          <w:szCs w:val="24"/>
        </w:rPr>
      </w:pPr>
    </w:p>
    <w:p w14:paraId="47079928" w14:textId="77777777" w:rsidR="00021A45" w:rsidRPr="009847BB" w:rsidRDefault="00146C08" w:rsidP="00B934FA">
      <w:pPr>
        <w:pStyle w:val="ListParagraph"/>
        <w:numPr>
          <w:ilvl w:val="0"/>
          <w:numId w:val="25"/>
        </w:numPr>
        <w:spacing w:after="0"/>
        <w:jc w:val="both"/>
        <w:rPr>
          <w:rFonts w:ascii="Arial" w:hAnsi="Arial" w:cs="Arial"/>
          <w:sz w:val="24"/>
          <w:szCs w:val="24"/>
        </w:rPr>
      </w:pPr>
      <w:r w:rsidRPr="009847BB">
        <w:rPr>
          <w:rFonts w:ascii="Arial" w:hAnsi="Arial" w:cs="Arial"/>
          <w:sz w:val="24"/>
          <w:szCs w:val="24"/>
        </w:rPr>
        <w:t xml:space="preserve">Pursuant to the provisions of Regulation 36A (7) of the IBBI </w:t>
      </w:r>
      <w:r w:rsidR="00021A45" w:rsidRPr="009847BB">
        <w:rPr>
          <w:rFonts w:ascii="Arial" w:hAnsi="Arial" w:cs="Arial"/>
          <w:sz w:val="24"/>
          <w:szCs w:val="24"/>
        </w:rPr>
        <w:t>(CIRP) Regulations, 2016:</w:t>
      </w:r>
    </w:p>
    <w:p w14:paraId="47C40698" w14:textId="77777777" w:rsidR="002227FC" w:rsidRPr="009847BB" w:rsidRDefault="002227FC" w:rsidP="00B934FA">
      <w:pPr>
        <w:pStyle w:val="ListParagraph"/>
        <w:spacing w:after="0"/>
        <w:jc w:val="both"/>
        <w:rPr>
          <w:rFonts w:ascii="Arial" w:hAnsi="Arial" w:cs="Arial"/>
          <w:sz w:val="24"/>
          <w:szCs w:val="24"/>
        </w:rPr>
      </w:pPr>
    </w:p>
    <w:p w14:paraId="463DCBE9" w14:textId="3911BC35" w:rsidR="00021A45" w:rsidRPr="009847BB" w:rsidRDefault="00146C08" w:rsidP="00B934FA">
      <w:pPr>
        <w:pStyle w:val="ListParagraph"/>
        <w:numPr>
          <w:ilvl w:val="0"/>
          <w:numId w:val="26"/>
        </w:numPr>
        <w:spacing w:after="0"/>
        <w:ind w:left="1260"/>
        <w:jc w:val="both"/>
        <w:rPr>
          <w:rFonts w:ascii="Arial" w:eastAsiaTheme="minorEastAsia" w:hAnsi="Arial" w:cs="Arial"/>
          <w:sz w:val="24"/>
          <w:szCs w:val="24"/>
        </w:rPr>
      </w:pPr>
      <w:r w:rsidRPr="009847BB">
        <w:rPr>
          <w:rFonts w:ascii="Arial" w:hAnsi="Arial" w:cs="Arial"/>
          <w:sz w:val="24"/>
          <w:szCs w:val="24"/>
        </w:rPr>
        <w:t>I</w:t>
      </w:r>
      <w:r w:rsidR="00CE422F">
        <w:rPr>
          <w:rFonts w:ascii="Arial" w:hAnsi="Arial" w:cs="Arial"/>
          <w:sz w:val="24"/>
          <w:szCs w:val="24"/>
        </w:rPr>
        <w:t xml:space="preserve"> </w:t>
      </w:r>
      <w:r w:rsidRPr="009847BB">
        <w:rPr>
          <w:rFonts w:ascii="Arial" w:hAnsi="Arial" w:cs="Arial"/>
          <w:sz w:val="24"/>
          <w:szCs w:val="24"/>
        </w:rPr>
        <w:t>/</w:t>
      </w:r>
      <w:r w:rsidR="00CE422F">
        <w:rPr>
          <w:rFonts w:ascii="Arial" w:hAnsi="Arial" w:cs="Arial"/>
          <w:sz w:val="24"/>
          <w:szCs w:val="24"/>
        </w:rPr>
        <w:t xml:space="preserve"> </w:t>
      </w:r>
      <w:r w:rsidRPr="009847BB">
        <w:rPr>
          <w:rFonts w:ascii="Arial" w:hAnsi="Arial" w:cs="Arial"/>
          <w:sz w:val="24"/>
          <w:szCs w:val="24"/>
        </w:rPr>
        <w:t>We hereby state and submit that</w:t>
      </w:r>
      <w:r w:rsidR="00021A45" w:rsidRPr="009847BB">
        <w:rPr>
          <w:rFonts w:ascii="Arial" w:hAnsi="Arial" w:cs="Arial"/>
          <w:sz w:val="24"/>
          <w:szCs w:val="24"/>
        </w:rPr>
        <w:t xml:space="preserve"> </w:t>
      </w:r>
      <w:r w:rsidR="17A76555" w:rsidRPr="009847BB">
        <w:rPr>
          <w:rFonts w:ascii="Arial" w:hAnsi="Arial" w:cs="Arial"/>
          <w:sz w:val="24"/>
          <w:szCs w:val="24"/>
        </w:rPr>
        <w:t xml:space="preserve">I/We are in </w:t>
      </w:r>
      <w:r w:rsidR="73FB80DB" w:rsidRPr="009847BB">
        <w:rPr>
          <w:rFonts w:ascii="Arial" w:hAnsi="Arial" w:cs="Arial"/>
          <w:sz w:val="24"/>
          <w:szCs w:val="24"/>
        </w:rPr>
        <w:t>c</w:t>
      </w:r>
      <w:r w:rsidRPr="009847BB">
        <w:rPr>
          <w:rFonts w:ascii="Arial" w:hAnsi="Arial" w:cs="Arial"/>
          <w:sz w:val="24"/>
          <w:szCs w:val="24"/>
        </w:rPr>
        <w:t xml:space="preserve">ompliance with provisions of section 29A </w:t>
      </w:r>
      <w:proofErr w:type="gramStart"/>
      <w:r w:rsidRPr="009847BB">
        <w:rPr>
          <w:rFonts w:ascii="Arial" w:hAnsi="Arial" w:cs="Arial"/>
          <w:sz w:val="24"/>
          <w:szCs w:val="24"/>
        </w:rPr>
        <w:t xml:space="preserve">of </w:t>
      </w:r>
      <w:r w:rsidR="6FCDB507" w:rsidRPr="009847BB">
        <w:rPr>
          <w:rFonts w:ascii="Arial" w:hAnsi="Arial" w:cs="Arial"/>
          <w:sz w:val="24"/>
          <w:szCs w:val="24"/>
        </w:rPr>
        <w:t xml:space="preserve"> Insolvency</w:t>
      </w:r>
      <w:proofErr w:type="gramEnd"/>
      <w:r w:rsidR="6FCDB507" w:rsidRPr="009847BB">
        <w:rPr>
          <w:rFonts w:ascii="Arial" w:hAnsi="Arial" w:cs="Arial"/>
          <w:sz w:val="24"/>
          <w:szCs w:val="24"/>
        </w:rPr>
        <w:t xml:space="preserve"> and Bankruptcy Code, 2016 (“IBC, 2016”);</w:t>
      </w:r>
    </w:p>
    <w:p w14:paraId="4BC4898D" w14:textId="2EE98E63" w:rsidR="00021A45" w:rsidRPr="009847BB" w:rsidRDefault="00146C08" w:rsidP="00B934FA">
      <w:pPr>
        <w:pStyle w:val="ListParagraph"/>
        <w:numPr>
          <w:ilvl w:val="0"/>
          <w:numId w:val="26"/>
        </w:numPr>
        <w:spacing w:after="0"/>
        <w:ind w:left="1260"/>
        <w:jc w:val="both"/>
        <w:rPr>
          <w:rFonts w:ascii="Arial" w:eastAsiaTheme="minorEastAsia" w:hAnsi="Arial" w:cs="Arial"/>
          <w:sz w:val="24"/>
          <w:szCs w:val="24"/>
        </w:rPr>
      </w:pPr>
      <w:r w:rsidRPr="009847BB">
        <w:rPr>
          <w:rFonts w:ascii="Arial" w:hAnsi="Arial" w:cs="Arial"/>
          <w:sz w:val="24"/>
          <w:szCs w:val="24"/>
        </w:rPr>
        <w:t>I</w:t>
      </w:r>
      <w:r w:rsidR="00CE422F">
        <w:rPr>
          <w:rFonts w:ascii="Arial" w:hAnsi="Arial" w:cs="Arial"/>
          <w:sz w:val="24"/>
          <w:szCs w:val="24"/>
        </w:rPr>
        <w:t xml:space="preserve"> </w:t>
      </w:r>
      <w:r w:rsidRPr="009847BB">
        <w:rPr>
          <w:rFonts w:ascii="Arial" w:hAnsi="Arial" w:cs="Arial"/>
          <w:sz w:val="24"/>
          <w:szCs w:val="24"/>
        </w:rPr>
        <w:t>/</w:t>
      </w:r>
      <w:r w:rsidR="00CE422F">
        <w:rPr>
          <w:rFonts w:ascii="Arial" w:hAnsi="Arial" w:cs="Arial"/>
          <w:sz w:val="24"/>
          <w:szCs w:val="24"/>
        </w:rPr>
        <w:t xml:space="preserve"> </w:t>
      </w:r>
      <w:r w:rsidRPr="009847BB">
        <w:rPr>
          <w:rFonts w:ascii="Arial" w:hAnsi="Arial" w:cs="Arial"/>
          <w:sz w:val="24"/>
          <w:szCs w:val="24"/>
        </w:rPr>
        <w:t>We meet the criteria specified by the Committe</w:t>
      </w:r>
      <w:r w:rsidR="00021A45" w:rsidRPr="009847BB">
        <w:rPr>
          <w:rFonts w:ascii="Arial" w:hAnsi="Arial" w:cs="Arial"/>
          <w:sz w:val="24"/>
          <w:szCs w:val="24"/>
        </w:rPr>
        <w:t xml:space="preserve">e of Creditors of </w:t>
      </w:r>
      <w:proofErr w:type="gramStart"/>
      <w:r w:rsidR="00021A45" w:rsidRPr="009847BB">
        <w:rPr>
          <w:rFonts w:ascii="Arial" w:hAnsi="Arial" w:cs="Arial"/>
          <w:sz w:val="24"/>
          <w:szCs w:val="24"/>
        </w:rPr>
        <w:t xml:space="preserve">the </w:t>
      </w:r>
      <w:r w:rsidR="2DC92927" w:rsidRPr="009847BB">
        <w:rPr>
          <w:rFonts w:ascii="Arial" w:hAnsi="Arial" w:cs="Arial"/>
          <w:sz w:val="24"/>
          <w:szCs w:val="24"/>
        </w:rPr>
        <w:t xml:space="preserve"> Corporate</w:t>
      </w:r>
      <w:proofErr w:type="gramEnd"/>
      <w:r w:rsidR="2DC92927" w:rsidRPr="009847BB">
        <w:rPr>
          <w:rFonts w:ascii="Arial" w:hAnsi="Arial" w:cs="Arial"/>
          <w:sz w:val="24"/>
          <w:szCs w:val="24"/>
        </w:rPr>
        <w:t xml:space="preserve"> Debtor</w:t>
      </w:r>
      <w:r w:rsidR="00021A45" w:rsidRPr="009847BB">
        <w:rPr>
          <w:rFonts w:ascii="Arial" w:hAnsi="Arial" w:cs="Arial"/>
          <w:sz w:val="24"/>
          <w:szCs w:val="24"/>
        </w:rPr>
        <w:t xml:space="preserve"> under </w:t>
      </w:r>
      <w:r w:rsidRPr="009847BB">
        <w:rPr>
          <w:rFonts w:ascii="Arial" w:hAnsi="Arial" w:cs="Arial"/>
          <w:sz w:val="24"/>
          <w:szCs w:val="24"/>
        </w:rPr>
        <w:t>clause (h) of sub-section (2) of section 25 of the IBC, 2016 as communicated to us by the RP</w:t>
      </w:r>
      <w:r w:rsidR="2B717172" w:rsidRPr="009847BB">
        <w:rPr>
          <w:rFonts w:ascii="Arial" w:hAnsi="Arial" w:cs="Arial"/>
          <w:sz w:val="24"/>
          <w:szCs w:val="24"/>
        </w:rPr>
        <w:t>;</w:t>
      </w:r>
    </w:p>
    <w:p w14:paraId="4DDDD33E" w14:textId="45A9FEAA" w:rsidR="00021A45" w:rsidRPr="009847BB" w:rsidRDefault="00146C08" w:rsidP="00B934FA">
      <w:pPr>
        <w:pStyle w:val="ListParagraph"/>
        <w:numPr>
          <w:ilvl w:val="0"/>
          <w:numId w:val="26"/>
        </w:numPr>
        <w:spacing w:after="0"/>
        <w:ind w:left="1260"/>
        <w:jc w:val="both"/>
        <w:rPr>
          <w:rFonts w:ascii="Arial" w:hAnsi="Arial" w:cs="Arial"/>
          <w:sz w:val="24"/>
          <w:szCs w:val="24"/>
        </w:rPr>
      </w:pPr>
      <w:r w:rsidRPr="009847BB">
        <w:rPr>
          <w:rFonts w:ascii="Arial" w:hAnsi="Arial" w:cs="Arial"/>
          <w:sz w:val="24"/>
          <w:szCs w:val="24"/>
        </w:rPr>
        <w:t>I</w:t>
      </w:r>
      <w:r w:rsidR="00CE422F">
        <w:rPr>
          <w:rFonts w:ascii="Arial" w:hAnsi="Arial" w:cs="Arial"/>
          <w:sz w:val="24"/>
          <w:szCs w:val="24"/>
        </w:rPr>
        <w:t xml:space="preserve"> </w:t>
      </w:r>
      <w:r w:rsidRPr="009847BB">
        <w:rPr>
          <w:rFonts w:ascii="Arial" w:hAnsi="Arial" w:cs="Arial"/>
          <w:sz w:val="24"/>
          <w:szCs w:val="24"/>
        </w:rPr>
        <w:t>/</w:t>
      </w:r>
      <w:r w:rsidR="00CE422F">
        <w:rPr>
          <w:rFonts w:ascii="Arial" w:hAnsi="Arial" w:cs="Arial"/>
          <w:sz w:val="24"/>
          <w:szCs w:val="24"/>
        </w:rPr>
        <w:t xml:space="preserve"> </w:t>
      </w:r>
      <w:r w:rsidRPr="009847BB">
        <w:rPr>
          <w:rFonts w:ascii="Arial" w:hAnsi="Arial" w:cs="Arial"/>
          <w:sz w:val="24"/>
          <w:szCs w:val="24"/>
        </w:rPr>
        <w:t xml:space="preserve">We are submitting herewith relevant records </w:t>
      </w:r>
      <w:r w:rsidR="00021A45" w:rsidRPr="009847BB">
        <w:rPr>
          <w:rFonts w:ascii="Arial" w:hAnsi="Arial" w:cs="Arial"/>
          <w:sz w:val="24"/>
          <w:szCs w:val="24"/>
        </w:rPr>
        <w:t xml:space="preserve">in evidence of our meeting the </w:t>
      </w:r>
      <w:r w:rsidRPr="009847BB">
        <w:rPr>
          <w:rFonts w:ascii="Arial" w:hAnsi="Arial" w:cs="Arial"/>
          <w:sz w:val="24"/>
          <w:szCs w:val="24"/>
        </w:rPr>
        <w:t>criteria as stated above</w:t>
      </w:r>
      <w:r w:rsidR="47C41247" w:rsidRPr="009847BB">
        <w:rPr>
          <w:rFonts w:ascii="Arial" w:hAnsi="Arial" w:cs="Arial"/>
          <w:sz w:val="24"/>
          <w:szCs w:val="24"/>
        </w:rPr>
        <w:t>;</w:t>
      </w:r>
    </w:p>
    <w:p w14:paraId="51FDD660" w14:textId="1EBDAFFF" w:rsidR="00021A45" w:rsidRPr="009847BB" w:rsidRDefault="00146C08" w:rsidP="00B934FA">
      <w:pPr>
        <w:pStyle w:val="ListParagraph"/>
        <w:numPr>
          <w:ilvl w:val="0"/>
          <w:numId w:val="26"/>
        </w:numPr>
        <w:spacing w:after="0"/>
        <w:ind w:left="1260"/>
        <w:jc w:val="both"/>
        <w:rPr>
          <w:rFonts w:ascii="Arial" w:hAnsi="Arial" w:cs="Arial"/>
          <w:sz w:val="24"/>
          <w:szCs w:val="24"/>
        </w:rPr>
      </w:pPr>
      <w:r w:rsidRPr="009847BB">
        <w:rPr>
          <w:rFonts w:ascii="Arial" w:hAnsi="Arial" w:cs="Arial"/>
          <w:sz w:val="24"/>
          <w:szCs w:val="24"/>
        </w:rPr>
        <w:t>I</w:t>
      </w:r>
      <w:r w:rsidR="00CE422F">
        <w:rPr>
          <w:rFonts w:ascii="Arial" w:hAnsi="Arial" w:cs="Arial"/>
          <w:sz w:val="24"/>
          <w:szCs w:val="24"/>
        </w:rPr>
        <w:t xml:space="preserve"> </w:t>
      </w:r>
      <w:r w:rsidRPr="009847BB">
        <w:rPr>
          <w:rFonts w:ascii="Arial" w:hAnsi="Arial" w:cs="Arial"/>
          <w:sz w:val="24"/>
          <w:szCs w:val="24"/>
        </w:rPr>
        <w:t>/</w:t>
      </w:r>
      <w:r w:rsidR="00CE422F">
        <w:rPr>
          <w:rFonts w:ascii="Arial" w:hAnsi="Arial" w:cs="Arial"/>
          <w:sz w:val="24"/>
          <w:szCs w:val="24"/>
        </w:rPr>
        <w:t xml:space="preserve"> </w:t>
      </w:r>
      <w:r w:rsidRPr="009847BB">
        <w:rPr>
          <w:rFonts w:ascii="Arial" w:hAnsi="Arial" w:cs="Arial"/>
          <w:sz w:val="24"/>
          <w:szCs w:val="24"/>
        </w:rPr>
        <w:t>We do not suffer from any ineligibility under section 29A of the IBC, 2016 to the extent applicable</w:t>
      </w:r>
      <w:r w:rsidR="6BFBF9D4" w:rsidRPr="009847BB">
        <w:rPr>
          <w:rFonts w:ascii="Arial" w:hAnsi="Arial" w:cs="Arial"/>
          <w:sz w:val="24"/>
          <w:szCs w:val="24"/>
        </w:rPr>
        <w:t>;</w:t>
      </w:r>
    </w:p>
    <w:p w14:paraId="12160D73" w14:textId="4E27BCC3" w:rsidR="00021A45" w:rsidRPr="009847BB" w:rsidRDefault="00146C08" w:rsidP="00B934FA">
      <w:pPr>
        <w:pStyle w:val="ListParagraph"/>
        <w:numPr>
          <w:ilvl w:val="0"/>
          <w:numId w:val="26"/>
        </w:numPr>
        <w:spacing w:after="0"/>
        <w:ind w:left="1260"/>
        <w:jc w:val="both"/>
        <w:rPr>
          <w:rFonts w:ascii="Arial" w:hAnsi="Arial" w:cs="Arial"/>
          <w:sz w:val="24"/>
          <w:szCs w:val="24"/>
        </w:rPr>
      </w:pPr>
      <w:r w:rsidRPr="009847BB">
        <w:rPr>
          <w:rFonts w:ascii="Arial" w:hAnsi="Arial" w:cs="Arial"/>
          <w:sz w:val="24"/>
          <w:szCs w:val="24"/>
        </w:rPr>
        <w:t>I</w:t>
      </w:r>
      <w:r w:rsidR="00CE422F">
        <w:rPr>
          <w:rFonts w:ascii="Arial" w:hAnsi="Arial" w:cs="Arial"/>
          <w:sz w:val="24"/>
          <w:szCs w:val="24"/>
        </w:rPr>
        <w:t xml:space="preserve"> </w:t>
      </w:r>
      <w:r w:rsidRPr="009847BB">
        <w:rPr>
          <w:rFonts w:ascii="Arial" w:hAnsi="Arial" w:cs="Arial"/>
          <w:sz w:val="24"/>
          <w:szCs w:val="24"/>
        </w:rPr>
        <w:t>/</w:t>
      </w:r>
      <w:r w:rsidR="00CE422F">
        <w:rPr>
          <w:rFonts w:ascii="Arial" w:hAnsi="Arial" w:cs="Arial"/>
          <w:sz w:val="24"/>
          <w:szCs w:val="24"/>
        </w:rPr>
        <w:t xml:space="preserve"> </w:t>
      </w:r>
      <w:r w:rsidRPr="009847BB">
        <w:rPr>
          <w:rFonts w:ascii="Arial" w:hAnsi="Arial" w:cs="Arial"/>
          <w:sz w:val="24"/>
          <w:szCs w:val="24"/>
        </w:rPr>
        <w:t xml:space="preserve">We are submitting herewith relevant information and records to enable an </w:t>
      </w:r>
      <w:r w:rsidRPr="009847BB">
        <w:rPr>
          <w:rFonts w:ascii="Arial" w:hAnsi="Arial" w:cs="Arial"/>
          <w:sz w:val="24"/>
          <w:szCs w:val="24"/>
        </w:rPr>
        <w:br/>
        <w:t>assessment of ineligibility under section 29A</w:t>
      </w:r>
      <w:r w:rsidR="24C360FF" w:rsidRPr="009847BB">
        <w:rPr>
          <w:rFonts w:ascii="Arial" w:hAnsi="Arial" w:cs="Arial"/>
          <w:sz w:val="24"/>
          <w:szCs w:val="24"/>
        </w:rPr>
        <w:t>;</w:t>
      </w:r>
      <w:r w:rsidRPr="009847BB">
        <w:rPr>
          <w:rFonts w:ascii="Arial" w:hAnsi="Arial" w:cs="Arial"/>
          <w:sz w:val="24"/>
          <w:szCs w:val="24"/>
        </w:rPr>
        <w:t xml:space="preserve"> </w:t>
      </w:r>
    </w:p>
    <w:p w14:paraId="730EAFD1" w14:textId="71951A24" w:rsidR="00021A45" w:rsidRPr="009847BB" w:rsidRDefault="00146C08" w:rsidP="00B934FA">
      <w:pPr>
        <w:pStyle w:val="ListParagraph"/>
        <w:numPr>
          <w:ilvl w:val="0"/>
          <w:numId w:val="26"/>
        </w:numPr>
        <w:spacing w:after="0"/>
        <w:ind w:left="1260"/>
        <w:jc w:val="both"/>
        <w:rPr>
          <w:rFonts w:ascii="Arial" w:eastAsiaTheme="minorEastAsia" w:hAnsi="Arial" w:cs="Arial"/>
          <w:sz w:val="24"/>
          <w:szCs w:val="24"/>
        </w:rPr>
      </w:pPr>
      <w:r w:rsidRPr="009847BB">
        <w:rPr>
          <w:rFonts w:ascii="Arial" w:hAnsi="Arial" w:cs="Arial"/>
          <w:sz w:val="24"/>
          <w:szCs w:val="24"/>
        </w:rPr>
        <w:t>I</w:t>
      </w:r>
      <w:r w:rsidR="00CE422F">
        <w:rPr>
          <w:rFonts w:ascii="Arial" w:hAnsi="Arial" w:cs="Arial"/>
          <w:sz w:val="24"/>
          <w:szCs w:val="24"/>
        </w:rPr>
        <w:t xml:space="preserve"> </w:t>
      </w:r>
      <w:r w:rsidRPr="009847BB">
        <w:rPr>
          <w:rFonts w:ascii="Arial" w:hAnsi="Arial" w:cs="Arial"/>
          <w:sz w:val="24"/>
          <w:szCs w:val="24"/>
        </w:rPr>
        <w:t>/</w:t>
      </w:r>
      <w:r w:rsidR="00CE422F">
        <w:rPr>
          <w:rFonts w:ascii="Arial" w:hAnsi="Arial" w:cs="Arial"/>
          <w:sz w:val="24"/>
          <w:szCs w:val="24"/>
        </w:rPr>
        <w:t xml:space="preserve"> </w:t>
      </w:r>
      <w:r w:rsidRPr="009847BB">
        <w:rPr>
          <w:rFonts w:ascii="Arial" w:hAnsi="Arial" w:cs="Arial"/>
          <w:sz w:val="24"/>
          <w:szCs w:val="24"/>
        </w:rPr>
        <w:t>We undertake that I</w:t>
      </w:r>
      <w:r w:rsidR="00F43145">
        <w:rPr>
          <w:rFonts w:ascii="Arial" w:hAnsi="Arial" w:cs="Arial"/>
          <w:sz w:val="24"/>
          <w:szCs w:val="24"/>
        </w:rPr>
        <w:t xml:space="preserve"> </w:t>
      </w:r>
      <w:r w:rsidRPr="009847BB">
        <w:rPr>
          <w:rFonts w:ascii="Arial" w:hAnsi="Arial" w:cs="Arial"/>
          <w:sz w:val="24"/>
          <w:szCs w:val="24"/>
        </w:rPr>
        <w:t>/</w:t>
      </w:r>
      <w:r w:rsidR="00F43145">
        <w:rPr>
          <w:rFonts w:ascii="Arial" w:hAnsi="Arial" w:cs="Arial"/>
          <w:sz w:val="24"/>
          <w:szCs w:val="24"/>
        </w:rPr>
        <w:t xml:space="preserve"> </w:t>
      </w:r>
      <w:r w:rsidRPr="009847BB">
        <w:rPr>
          <w:rFonts w:ascii="Arial" w:hAnsi="Arial" w:cs="Arial"/>
          <w:sz w:val="24"/>
          <w:szCs w:val="24"/>
        </w:rPr>
        <w:t>We shall forthwith intimate the RP if I</w:t>
      </w:r>
      <w:r w:rsidR="00143523">
        <w:rPr>
          <w:rFonts w:ascii="Arial" w:hAnsi="Arial" w:cs="Arial"/>
          <w:sz w:val="24"/>
          <w:szCs w:val="24"/>
        </w:rPr>
        <w:t xml:space="preserve"> </w:t>
      </w:r>
      <w:r w:rsidRPr="009847BB">
        <w:rPr>
          <w:rFonts w:ascii="Arial" w:hAnsi="Arial" w:cs="Arial"/>
          <w:sz w:val="24"/>
          <w:szCs w:val="24"/>
        </w:rPr>
        <w:t>/</w:t>
      </w:r>
      <w:r w:rsidR="00143523">
        <w:rPr>
          <w:rFonts w:ascii="Arial" w:hAnsi="Arial" w:cs="Arial"/>
          <w:sz w:val="24"/>
          <w:szCs w:val="24"/>
        </w:rPr>
        <w:t xml:space="preserve"> </w:t>
      </w:r>
      <w:r w:rsidRPr="009847BB">
        <w:rPr>
          <w:rFonts w:ascii="Arial" w:hAnsi="Arial" w:cs="Arial"/>
          <w:sz w:val="24"/>
          <w:szCs w:val="24"/>
        </w:rPr>
        <w:t xml:space="preserve">We become </w:t>
      </w:r>
      <w:r w:rsidRPr="009847BB">
        <w:rPr>
          <w:rFonts w:ascii="Arial" w:hAnsi="Arial" w:cs="Arial"/>
          <w:sz w:val="24"/>
          <w:szCs w:val="24"/>
        </w:rPr>
        <w:br/>
        <w:t xml:space="preserve">ineligible under section 29A, at any time in future during CIRP of the </w:t>
      </w:r>
      <w:r w:rsidR="75EA67B7" w:rsidRPr="009847BB">
        <w:rPr>
          <w:rFonts w:ascii="Arial" w:hAnsi="Arial" w:cs="Arial"/>
          <w:sz w:val="24"/>
          <w:szCs w:val="24"/>
        </w:rPr>
        <w:t xml:space="preserve">Corporate </w:t>
      </w:r>
      <w:proofErr w:type="gramStart"/>
      <w:r w:rsidR="75EA67B7" w:rsidRPr="009847BB">
        <w:rPr>
          <w:rFonts w:ascii="Arial" w:hAnsi="Arial" w:cs="Arial"/>
          <w:sz w:val="24"/>
          <w:szCs w:val="24"/>
        </w:rPr>
        <w:t xml:space="preserve">Debtor </w:t>
      </w:r>
      <w:r w:rsidR="6EA98EB8" w:rsidRPr="009847BB">
        <w:rPr>
          <w:rFonts w:ascii="Arial" w:hAnsi="Arial" w:cs="Arial"/>
          <w:sz w:val="24"/>
          <w:szCs w:val="24"/>
        </w:rPr>
        <w:t>;</w:t>
      </w:r>
      <w:proofErr w:type="gramEnd"/>
    </w:p>
    <w:p w14:paraId="157BEA3A" w14:textId="0C2C1BCB" w:rsidR="00021A45" w:rsidRPr="009847BB" w:rsidRDefault="00146C08" w:rsidP="00B934FA">
      <w:pPr>
        <w:pStyle w:val="ListParagraph"/>
        <w:numPr>
          <w:ilvl w:val="0"/>
          <w:numId w:val="26"/>
        </w:numPr>
        <w:spacing w:after="0"/>
        <w:ind w:left="1260"/>
        <w:jc w:val="both"/>
        <w:rPr>
          <w:rFonts w:ascii="Arial" w:hAnsi="Arial" w:cs="Arial"/>
          <w:sz w:val="24"/>
          <w:szCs w:val="24"/>
        </w:rPr>
      </w:pPr>
      <w:r w:rsidRPr="009847BB">
        <w:rPr>
          <w:rFonts w:ascii="Arial" w:hAnsi="Arial" w:cs="Arial"/>
          <w:sz w:val="24"/>
          <w:szCs w:val="24"/>
        </w:rPr>
        <w:lastRenderedPageBreak/>
        <w:t>I</w:t>
      </w:r>
      <w:r w:rsidR="00343B1A">
        <w:rPr>
          <w:rFonts w:ascii="Arial" w:hAnsi="Arial" w:cs="Arial"/>
          <w:sz w:val="24"/>
          <w:szCs w:val="24"/>
        </w:rPr>
        <w:t xml:space="preserve"> </w:t>
      </w:r>
      <w:r w:rsidRPr="009847BB">
        <w:rPr>
          <w:rFonts w:ascii="Arial" w:hAnsi="Arial" w:cs="Arial"/>
          <w:sz w:val="24"/>
          <w:szCs w:val="24"/>
        </w:rPr>
        <w:t>/</w:t>
      </w:r>
      <w:r w:rsidR="00343B1A">
        <w:rPr>
          <w:rFonts w:ascii="Arial" w:hAnsi="Arial" w:cs="Arial"/>
          <w:sz w:val="24"/>
          <w:szCs w:val="24"/>
        </w:rPr>
        <w:t xml:space="preserve"> </w:t>
      </w:r>
      <w:r w:rsidRPr="009847BB">
        <w:rPr>
          <w:rFonts w:ascii="Arial" w:hAnsi="Arial" w:cs="Arial"/>
          <w:sz w:val="24"/>
          <w:szCs w:val="24"/>
        </w:rPr>
        <w:t>We state, submit and undertake that every information and record provided in Expression of Interest is true and correct and discovery of any false information on record at any time will render me</w:t>
      </w:r>
      <w:r w:rsidR="00B229D6">
        <w:rPr>
          <w:rFonts w:ascii="Arial" w:hAnsi="Arial" w:cs="Arial"/>
          <w:sz w:val="24"/>
          <w:szCs w:val="24"/>
        </w:rPr>
        <w:t xml:space="preserve"> </w:t>
      </w:r>
      <w:r w:rsidRPr="009847BB">
        <w:rPr>
          <w:rFonts w:ascii="Arial" w:hAnsi="Arial" w:cs="Arial"/>
          <w:sz w:val="24"/>
          <w:szCs w:val="24"/>
        </w:rPr>
        <w:t>/</w:t>
      </w:r>
      <w:r w:rsidR="00B229D6">
        <w:rPr>
          <w:rFonts w:ascii="Arial" w:hAnsi="Arial" w:cs="Arial"/>
          <w:sz w:val="24"/>
          <w:szCs w:val="24"/>
        </w:rPr>
        <w:t xml:space="preserve"> </w:t>
      </w:r>
      <w:r w:rsidRPr="009847BB">
        <w:rPr>
          <w:rFonts w:ascii="Arial" w:hAnsi="Arial" w:cs="Arial"/>
          <w:sz w:val="24"/>
          <w:szCs w:val="24"/>
        </w:rPr>
        <w:t>us ineligible to submit Resolution Plan, forfeit any refundable deposit, and attract penal action under the IBC, 2016</w:t>
      </w:r>
      <w:r w:rsidR="2696ED65" w:rsidRPr="009847BB">
        <w:rPr>
          <w:rFonts w:ascii="Arial" w:hAnsi="Arial" w:cs="Arial"/>
          <w:sz w:val="24"/>
          <w:szCs w:val="24"/>
        </w:rPr>
        <w:t>;</w:t>
      </w:r>
      <w:r w:rsidRPr="009847BB">
        <w:rPr>
          <w:rFonts w:ascii="Arial" w:hAnsi="Arial" w:cs="Arial"/>
          <w:sz w:val="24"/>
          <w:szCs w:val="24"/>
        </w:rPr>
        <w:t xml:space="preserve"> </w:t>
      </w:r>
    </w:p>
    <w:p w14:paraId="4DD56BF1" w14:textId="62B1678B" w:rsidR="00021A45" w:rsidRPr="009847BB" w:rsidRDefault="00146C08" w:rsidP="00B934FA">
      <w:pPr>
        <w:pStyle w:val="ListParagraph"/>
        <w:numPr>
          <w:ilvl w:val="0"/>
          <w:numId w:val="26"/>
        </w:numPr>
        <w:spacing w:after="0"/>
        <w:ind w:left="1260"/>
        <w:jc w:val="both"/>
        <w:rPr>
          <w:rFonts w:ascii="Arial" w:hAnsi="Arial" w:cs="Arial"/>
          <w:sz w:val="24"/>
          <w:szCs w:val="24"/>
        </w:rPr>
      </w:pPr>
      <w:r w:rsidRPr="009847BB">
        <w:rPr>
          <w:rFonts w:ascii="Arial" w:hAnsi="Arial" w:cs="Arial"/>
          <w:sz w:val="24"/>
          <w:szCs w:val="24"/>
        </w:rPr>
        <w:t>I</w:t>
      </w:r>
      <w:r w:rsidR="00343B1A">
        <w:rPr>
          <w:rFonts w:ascii="Arial" w:hAnsi="Arial" w:cs="Arial"/>
          <w:sz w:val="24"/>
          <w:szCs w:val="24"/>
        </w:rPr>
        <w:t xml:space="preserve"> </w:t>
      </w:r>
      <w:r w:rsidRPr="009847BB">
        <w:rPr>
          <w:rFonts w:ascii="Arial" w:hAnsi="Arial" w:cs="Arial"/>
          <w:sz w:val="24"/>
          <w:szCs w:val="24"/>
        </w:rPr>
        <w:t>/</w:t>
      </w:r>
      <w:r w:rsidR="00343B1A">
        <w:rPr>
          <w:rFonts w:ascii="Arial" w:hAnsi="Arial" w:cs="Arial"/>
          <w:sz w:val="24"/>
          <w:szCs w:val="24"/>
        </w:rPr>
        <w:t xml:space="preserve"> </w:t>
      </w:r>
      <w:proofErr w:type="gramStart"/>
      <w:r w:rsidRPr="009847BB">
        <w:rPr>
          <w:rFonts w:ascii="Arial" w:hAnsi="Arial" w:cs="Arial"/>
          <w:sz w:val="24"/>
          <w:szCs w:val="24"/>
        </w:rPr>
        <w:t>We  undertake</w:t>
      </w:r>
      <w:proofErr w:type="gramEnd"/>
      <w:r w:rsidRPr="009847BB">
        <w:rPr>
          <w:rFonts w:ascii="Arial" w:hAnsi="Arial" w:cs="Arial"/>
          <w:sz w:val="24"/>
          <w:szCs w:val="24"/>
        </w:rPr>
        <w:t xml:space="preserve">  that  I</w:t>
      </w:r>
      <w:r w:rsidR="00B229D6">
        <w:rPr>
          <w:rFonts w:ascii="Arial" w:hAnsi="Arial" w:cs="Arial"/>
          <w:sz w:val="24"/>
          <w:szCs w:val="24"/>
        </w:rPr>
        <w:t xml:space="preserve"> </w:t>
      </w:r>
      <w:r w:rsidRPr="009847BB">
        <w:rPr>
          <w:rFonts w:ascii="Arial" w:hAnsi="Arial" w:cs="Arial"/>
          <w:sz w:val="24"/>
          <w:szCs w:val="24"/>
        </w:rPr>
        <w:t>/</w:t>
      </w:r>
      <w:r w:rsidR="00B229D6">
        <w:rPr>
          <w:rFonts w:ascii="Arial" w:hAnsi="Arial" w:cs="Arial"/>
          <w:sz w:val="24"/>
          <w:szCs w:val="24"/>
        </w:rPr>
        <w:t xml:space="preserve"> </w:t>
      </w:r>
      <w:r w:rsidRPr="009847BB">
        <w:rPr>
          <w:rFonts w:ascii="Arial" w:hAnsi="Arial" w:cs="Arial"/>
          <w:sz w:val="24"/>
          <w:szCs w:val="24"/>
        </w:rPr>
        <w:t xml:space="preserve">We  shall  maintain </w:t>
      </w:r>
      <w:r w:rsidR="00BF5452" w:rsidRPr="009847BB">
        <w:rPr>
          <w:rFonts w:ascii="Arial" w:hAnsi="Arial" w:cs="Arial"/>
          <w:sz w:val="24"/>
          <w:szCs w:val="24"/>
        </w:rPr>
        <w:t>the</w:t>
      </w:r>
      <w:r w:rsidRPr="009847BB">
        <w:rPr>
          <w:rFonts w:ascii="Arial" w:hAnsi="Arial" w:cs="Arial"/>
          <w:sz w:val="24"/>
          <w:szCs w:val="24"/>
        </w:rPr>
        <w:t xml:space="preserve"> confidentiality  of  the  information received from the RP and I</w:t>
      </w:r>
      <w:r w:rsidR="00B229D6">
        <w:rPr>
          <w:rFonts w:ascii="Arial" w:hAnsi="Arial" w:cs="Arial"/>
          <w:sz w:val="24"/>
          <w:szCs w:val="24"/>
        </w:rPr>
        <w:t xml:space="preserve"> </w:t>
      </w:r>
      <w:r w:rsidRPr="009847BB">
        <w:rPr>
          <w:rFonts w:ascii="Arial" w:hAnsi="Arial" w:cs="Arial"/>
          <w:sz w:val="24"/>
          <w:szCs w:val="24"/>
        </w:rPr>
        <w:t>/</w:t>
      </w:r>
      <w:r w:rsidR="00B229D6">
        <w:rPr>
          <w:rFonts w:ascii="Arial" w:hAnsi="Arial" w:cs="Arial"/>
          <w:sz w:val="24"/>
          <w:szCs w:val="24"/>
        </w:rPr>
        <w:t xml:space="preserve"> </w:t>
      </w:r>
      <w:r w:rsidRPr="009847BB">
        <w:rPr>
          <w:rFonts w:ascii="Arial" w:hAnsi="Arial" w:cs="Arial"/>
          <w:sz w:val="24"/>
          <w:szCs w:val="24"/>
        </w:rPr>
        <w:t>We shall not use such information to cause any undue gain  or  undue  loss  to  our  self  or  any  other  person  and  comply  with  the requirements under subsection (2) of section 29 of the IBC, 2016</w:t>
      </w:r>
      <w:r w:rsidR="6EED1E65" w:rsidRPr="009847BB">
        <w:rPr>
          <w:rFonts w:ascii="Arial" w:hAnsi="Arial" w:cs="Arial"/>
          <w:sz w:val="24"/>
          <w:szCs w:val="24"/>
        </w:rPr>
        <w:t>;</w:t>
      </w:r>
    </w:p>
    <w:p w14:paraId="0F9AD139" w14:textId="6749EC0D" w:rsidR="00021A45" w:rsidRPr="009847BB" w:rsidRDefault="00146C08" w:rsidP="00B934FA">
      <w:pPr>
        <w:pStyle w:val="ListParagraph"/>
        <w:numPr>
          <w:ilvl w:val="0"/>
          <w:numId w:val="26"/>
        </w:numPr>
        <w:spacing w:after="0"/>
        <w:ind w:left="1260"/>
        <w:jc w:val="both"/>
        <w:rPr>
          <w:rFonts w:ascii="Arial" w:hAnsi="Arial" w:cs="Arial"/>
          <w:sz w:val="24"/>
          <w:szCs w:val="24"/>
        </w:rPr>
      </w:pPr>
      <w:r w:rsidRPr="009847BB">
        <w:rPr>
          <w:rFonts w:ascii="Arial" w:hAnsi="Arial" w:cs="Arial"/>
          <w:sz w:val="24"/>
          <w:szCs w:val="24"/>
        </w:rPr>
        <w:t>I</w:t>
      </w:r>
      <w:r w:rsidR="00343B1A">
        <w:rPr>
          <w:rFonts w:ascii="Arial" w:hAnsi="Arial" w:cs="Arial"/>
          <w:sz w:val="24"/>
          <w:szCs w:val="24"/>
        </w:rPr>
        <w:t xml:space="preserve"> </w:t>
      </w:r>
      <w:r w:rsidRPr="009847BB">
        <w:rPr>
          <w:rFonts w:ascii="Arial" w:hAnsi="Arial" w:cs="Arial"/>
          <w:sz w:val="24"/>
          <w:szCs w:val="24"/>
        </w:rPr>
        <w:t>/</w:t>
      </w:r>
      <w:r w:rsidR="00343B1A">
        <w:rPr>
          <w:rFonts w:ascii="Arial" w:hAnsi="Arial" w:cs="Arial"/>
          <w:sz w:val="24"/>
          <w:szCs w:val="24"/>
        </w:rPr>
        <w:t xml:space="preserve"> </w:t>
      </w:r>
      <w:r w:rsidRPr="009847BB">
        <w:rPr>
          <w:rFonts w:ascii="Arial" w:hAnsi="Arial" w:cs="Arial"/>
          <w:sz w:val="24"/>
          <w:szCs w:val="24"/>
        </w:rPr>
        <w:t>We undertake to supply whatever clarificat</w:t>
      </w:r>
      <w:r w:rsidR="00021A45" w:rsidRPr="009847BB">
        <w:rPr>
          <w:rFonts w:ascii="Arial" w:hAnsi="Arial" w:cs="Arial"/>
          <w:sz w:val="24"/>
          <w:szCs w:val="24"/>
        </w:rPr>
        <w:t xml:space="preserve">ions or documents or additional </w:t>
      </w:r>
      <w:r w:rsidRPr="009847BB">
        <w:rPr>
          <w:rFonts w:ascii="Arial" w:hAnsi="Arial" w:cs="Arial"/>
          <w:sz w:val="24"/>
          <w:szCs w:val="24"/>
        </w:rPr>
        <w:t>information as may be required or called for by the RP</w:t>
      </w:r>
      <w:r w:rsidR="0EC5DC34" w:rsidRPr="009847BB">
        <w:rPr>
          <w:rFonts w:ascii="Arial" w:hAnsi="Arial" w:cs="Arial"/>
          <w:sz w:val="24"/>
          <w:szCs w:val="24"/>
        </w:rPr>
        <w:t>; and</w:t>
      </w:r>
    </w:p>
    <w:p w14:paraId="415934EC" w14:textId="63446025" w:rsidR="00146C08" w:rsidRPr="009847BB" w:rsidRDefault="00146C08" w:rsidP="00B934FA">
      <w:pPr>
        <w:pStyle w:val="ListParagraph"/>
        <w:numPr>
          <w:ilvl w:val="0"/>
          <w:numId w:val="26"/>
        </w:numPr>
        <w:spacing w:after="0"/>
        <w:ind w:left="1260"/>
        <w:jc w:val="both"/>
        <w:rPr>
          <w:rFonts w:ascii="Arial" w:hAnsi="Arial" w:cs="Arial"/>
          <w:sz w:val="24"/>
          <w:szCs w:val="24"/>
        </w:rPr>
      </w:pPr>
      <w:r w:rsidRPr="009847BB">
        <w:rPr>
          <w:rFonts w:ascii="Arial" w:hAnsi="Arial" w:cs="Arial"/>
          <w:sz w:val="24"/>
          <w:szCs w:val="24"/>
        </w:rPr>
        <w:t>I</w:t>
      </w:r>
      <w:r w:rsidR="00343B1A">
        <w:rPr>
          <w:rFonts w:ascii="Arial" w:hAnsi="Arial" w:cs="Arial"/>
          <w:sz w:val="24"/>
          <w:szCs w:val="24"/>
        </w:rPr>
        <w:t xml:space="preserve"> </w:t>
      </w:r>
      <w:r w:rsidRPr="009847BB">
        <w:rPr>
          <w:rFonts w:ascii="Arial" w:hAnsi="Arial" w:cs="Arial"/>
          <w:sz w:val="24"/>
          <w:szCs w:val="24"/>
        </w:rPr>
        <w:t>/</w:t>
      </w:r>
      <w:r w:rsidR="00343B1A">
        <w:rPr>
          <w:rFonts w:ascii="Arial" w:hAnsi="Arial" w:cs="Arial"/>
          <w:sz w:val="24"/>
          <w:szCs w:val="24"/>
        </w:rPr>
        <w:t xml:space="preserve"> </w:t>
      </w:r>
      <w:r w:rsidRPr="009847BB">
        <w:rPr>
          <w:rFonts w:ascii="Arial" w:hAnsi="Arial" w:cs="Arial"/>
          <w:sz w:val="24"/>
          <w:szCs w:val="24"/>
        </w:rPr>
        <w:t xml:space="preserve">We hereby state that whatever is stated above is true and correct to the best of my/our knowledge and belief. </w:t>
      </w:r>
    </w:p>
    <w:p w14:paraId="16502AF0" w14:textId="77777777" w:rsidR="002227FC" w:rsidRPr="009847BB" w:rsidRDefault="002227FC" w:rsidP="00B934FA">
      <w:pPr>
        <w:spacing w:after="0"/>
        <w:rPr>
          <w:rFonts w:ascii="Arial" w:hAnsi="Arial" w:cs="Arial"/>
          <w:sz w:val="24"/>
          <w:szCs w:val="24"/>
        </w:rPr>
      </w:pPr>
    </w:p>
    <w:p w14:paraId="7B62F33B" w14:textId="77777777" w:rsidR="00FB4846" w:rsidRDefault="00146C08" w:rsidP="00B934FA">
      <w:pPr>
        <w:spacing w:after="0"/>
        <w:rPr>
          <w:rFonts w:ascii="Arial" w:hAnsi="Arial" w:cs="Arial"/>
          <w:sz w:val="24"/>
          <w:szCs w:val="24"/>
        </w:rPr>
      </w:pPr>
      <w:r w:rsidRPr="009847BB">
        <w:rPr>
          <w:rFonts w:ascii="Arial" w:hAnsi="Arial" w:cs="Arial"/>
          <w:sz w:val="24"/>
          <w:szCs w:val="24"/>
        </w:rPr>
        <w:t xml:space="preserve">Date: ________________ </w:t>
      </w:r>
    </w:p>
    <w:p w14:paraId="1C8BED91" w14:textId="1E1A1BA4" w:rsidR="0071114C" w:rsidRDefault="00146C08" w:rsidP="00B934FA">
      <w:pPr>
        <w:spacing w:after="0"/>
        <w:rPr>
          <w:rFonts w:ascii="Arial" w:hAnsi="Arial" w:cs="Arial"/>
          <w:sz w:val="24"/>
          <w:szCs w:val="24"/>
        </w:rPr>
      </w:pPr>
      <w:r w:rsidRPr="009847BB">
        <w:rPr>
          <w:rFonts w:ascii="Arial" w:hAnsi="Arial" w:cs="Arial"/>
          <w:sz w:val="24"/>
          <w:szCs w:val="24"/>
        </w:rPr>
        <w:br/>
        <w:t xml:space="preserve">Place: _______________ </w:t>
      </w:r>
      <w:r w:rsidRPr="009847BB">
        <w:rPr>
          <w:rFonts w:ascii="Arial" w:hAnsi="Arial" w:cs="Arial"/>
          <w:sz w:val="24"/>
          <w:szCs w:val="24"/>
        </w:rPr>
        <w:br/>
      </w:r>
    </w:p>
    <w:p w14:paraId="6AA32A22" w14:textId="77777777" w:rsidR="00FB4846" w:rsidRPr="009847BB" w:rsidRDefault="00FB4846" w:rsidP="00B934FA">
      <w:pPr>
        <w:spacing w:after="0"/>
        <w:rPr>
          <w:rFonts w:ascii="Arial" w:hAnsi="Arial" w:cs="Arial"/>
          <w:sz w:val="24"/>
          <w:szCs w:val="24"/>
        </w:rPr>
      </w:pPr>
    </w:p>
    <w:p w14:paraId="3F2585E1" w14:textId="77777777" w:rsidR="00146C08" w:rsidRPr="009847BB" w:rsidRDefault="00146C08" w:rsidP="00B934FA">
      <w:pPr>
        <w:spacing w:after="0"/>
        <w:rPr>
          <w:rFonts w:ascii="Arial" w:hAnsi="Arial" w:cs="Arial"/>
          <w:sz w:val="24"/>
          <w:szCs w:val="24"/>
        </w:rPr>
      </w:pPr>
      <w:r w:rsidRPr="009847BB">
        <w:rPr>
          <w:rFonts w:ascii="Arial" w:hAnsi="Arial" w:cs="Arial"/>
          <w:sz w:val="24"/>
          <w:szCs w:val="24"/>
        </w:rPr>
        <w:t xml:space="preserve">Witness: </w:t>
      </w:r>
    </w:p>
    <w:p w14:paraId="1D8DD70A" w14:textId="77777777" w:rsidR="00021A45" w:rsidRPr="009847BB" w:rsidRDefault="00146C08" w:rsidP="00B934FA">
      <w:pPr>
        <w:pStyle w:val="ListParagraph"/>
        <w:numPr>
          <w:ilvl w:val="0"/>
          <w:numId w:val="28"/>
        </w:numPr>
        <w:spacing w:after="0"/>
        <w:jc w:val="both"/>
        <w:rPr>
          <w:rFonts w:ascii="Arial" w:hAnsi="Arial" w:cs="Arial"/>
          <w:sz w:val="24"/>
          <w:szCs w:val="24"/>
        </w:rPr>
      </w:pPr>
      <w:r w:rsidRPr="009847BB">
        <w:rPr>
          <w:rFonts w:ascii="Arial" w:hAnsi="Arial" w:cs="Arial"/>
          <w:sz w:val="24"/>
          <w:szCs w:val="24"/>
        </w:rPr>
        <w:t xml:space="preserve">Name and address ____________ </w:t>
      </w:r>
      <w:r w:rsidRPr="009847BB">
        <w:rPr>
          <w:rFonts w:ascii="Arial" w:hAnsi="Arial" w:cs="Arial"/>
          <w:sz w:val="24"/>
          <w:szCs w:val="24"/>
        </w:rPr>
        <w:tab/>
      </w:r>
      <w:r w:rsidRPr="009847BB">
        <w:rPr>
          <w:rFonts w:ascii="Arial" w:hAnsi="Arial" w:cs="Arial"/>
          <w:sz w:val="24"/>
          <w:szCs w:val="24"/>
        </w:rPr>
        <w:tab/>
      </w:r>
      <w:r w:rsidRPr="009847BB">
        <w:rPr>
          <w:rFonts w:ascii="Arial" w:hAnsi="Arial" w:cs="Arial"/>
          <w:sz w:val="24"/>
          <w:szCs w:val="24"/>
        </w:rPr>
        <w:tab/>
      </w:r>
      <w:r w:rsidRPr="009847BB">
        <w:rPr>
          <w:rFonts w:ascii="Arial" w:hAnsi="Arial" w:cs="Arial"/>
          <w:sz w:val="24"/>
          <w:szCs w:val="24"/>
        </w:rPr>
        <w:tab/>
      </w:r>
      <w:r w:rsidRPr="009847BB">
        <w:rPr>
          <w:rFonts w:ascii="Arial" w:hAnsi="Arial" w:cs="Arial"/>
          <w:sz w:val="24"/>
          <w:szCs w:val="24"/>
        </w:rPr>
        <w:tab/>
      </w:r>
      <w:r w:rsidRPr="009847BB">
        <w:rPr>
          <w:rFonts w:ascii="Arial" w:hAnsi="Arial" w:cs="Arial"/>
          <w:sz w:val="24"/>
          <w:szCs w:val="24"/>
        </w:rPr>
        <w:tab/>
      </w:r>
      <w:r w:rsidRPr="009847BB">
        <w:rPr>
          <w:rFonts w:ascii="Arial" w:hAnsi="Arial" w:cs="Arial"/>
          <w:sz w:val="24"/>
          <w:szCs w:val="24"/>
        </w:rPr>
        <w:tab/>
      </w:r>
      <w:r w:rsidRPr="009847BB">
        <w:rPr>
          <w:rFonts w:ascii="Arial" w:hAnsi="Arial" w:cs="Arial"/>
          <w:sz w:val="24"/>
          <w:szCs w:val="24"/>
        </w:rPr>
        <w:tab/>
      </w:r>
      <w:r w:rsidRPr="009847BB">
        <w:rPr>
          <w:rFonts w:ascii="Arial" w:hAnsi="Arial" w:cs="Arial"/>
          <w:sz w:val="24"/>
          <w:szCs w:val="24"/>
        </w:rPr>
        <w:tab/>
      </w:r>
      <w:r w:rsidRPr="009847BB">
        <w:rPr>
          <w:rFonts w:ascii="Arial" w:hAnsi="Arial" w:cs="Arial"/>
          <w:sz w:val="24"/>
          <w:szCs w:val="24"/>
        </w:rPr>
        <w:tab/>
      </w:r>
      <w:r w:rsidRPr="009847BB">
        <w:rPr>
          <w:rFonts w:ascii="Arial" w:hAnsi="Arial" w:cs="Arial"/>
          <w:sz w:val="24"/>
          <w:szCs w:val="24"/>
        </w:rPr>
        <w:tab/>
      </w:r>
      <w:r w:rsidRPr="009847BB">
        <w:rPr>
          <w:rFonts w:ascii="Arial" w:hAnsi="Arial" w:cs="Arial"/>
          <w:sz w:val="24"/>
          <w:szCs w:val="24"/>
        </w:rPr>
        <w:tab/>
      </w:r>
      <w:r w:rsidRPr="009847BB">
        <w:rPr>
          <w:rFonts w:ascii="Arial" w:hAnsi="Arial" w:cs="Arial"/>
          <w:sz w:val="24"/>
          <w:szCs w:val="24"/>
        </w:rPr>
        <w:tab/>
      </w:r>
      <w:r w:rsidRPr="009847BB">
        <w:rPr>
          <w:rFonts w:ascii="Arial" w:hAnsi="Arial" w:cs="Arial"/>
          <w:sz w:val="24"/>
          <w:szCs w:val="24"/>
        </w:rPr>
        <w:tab/>
      </w:r>
      <w:r w:rsidRPr="009847BB">
        <w:rPr>
          <w:rFonts w:ascii="Arial" w:hAnsi="Arial" w:cs="Arial"/>
          <w:sz w:val="24"/>
          <w:szCs w:val="24"/>
        </w:rPr>
        <w:tab/>
      </w:r>
      <w:r w:rsidRPr="009847BB">
        <w:rPr>
          <w:rFonts w:ascii="Arial" w:hAnsi="Arial" w:cs="Arial"/>
          <w:sz w:val="24"/>
          <w:szCs w:val="24"/>
        </w:rPr>
        <w:tab/>
      </w:r>
    </w:p>
    <w:p w14:paraId="657F6D5A" w14:textId="77777777" w:rsidR="00146C08" w:rsidRPr="009847BB" w:rsidRDefault="00146C08" w:rsidP="00B934FA">
      <w:pPr>
        <w:pStyle w:val="ListParagraph"/>
        <w:numPr>
          <w:ilvl w:val="0"/>
          <w:numId w:val="28"/>
        </w:numPr>
        <w:spacing w:after="0"/>
        <w:jc w:val="both"/>
        <w:rPr>
          <w:rFonts w:ascii="Arial" w:hAnsi="Arial" w:cs="Arial"/>
          <w:sz w:val="24"/>
          <w:szCs w:val="24"/>
        </w:rPr>
      </w:pPr>
      <w:r w:rsidRPr="009847BB">
        <w:rPr>
          <w:rFonts w:ascii="Arial" w:hAnsi="Arial" w:cs="Arial"/>
          <w:sz w:val="24"/>
          <w:szCs w:val="24"/>
        </w:rPr>
        <w:t xml:space="preserve">Name and address ____________ </w:t>
      </w:r>
    </w:p>
    <w:p w14:paraId="649303EA" w14:textId="77777777" w:rsidR="00146C08" w:rsidRPr="009847BB" w:rsidRDefault="00146C08" w:rsidP="00B934FA">
      <w:pPr>
        <w:spacing w:after="0"/>
        <w:jc w:val="both"/>
        <w:rPr>
          <w:rFonts w:ascii="Arial" w:hAnsi="Arial" w:cs="Arial"/>
          <w:sz w:val="24"/>
          <w:szCs w:val="24"/>
        </w:rPr>
        <w:sectPr w:rsidR="00146C08" w:rsidRPr="009847BB" w:rsidSect="00D81949">
          <w:type w:val="continuous"/>
          <w:pgSz w:w="12240" w:h="20160" w:code="5"/>
          <w:pgMar w:top="1440" w:right="1440" w:bottom="1440" w:left="1440" w:header="720" w:footer="720" w:gutter="0"/>
          <w:cols w:space="720"/>
          <w:noEndnote/>
          <w:docGrid w:linePitch="299"/>
        </w:sectPr>
      </w:pPr>
    </w:p>
    <w:p w14:paraId="770A0943" w14:textId="77777777" w:rsidR="00D81949" w:rsidRPr="009847BB" w:rsidRDefault="00D81949" w:rsidP="00B934FA">
      <w:pPr>
        <w:rPr>
          <w:rFonts w:ascii="Arial" w:hAnsi="Arial" w:cs="Arial"/>
          <w:b/>
          <w:sz w:val="24"/>
          <w:szCs w:val="24"/>
          <w:u w:val="single"/>
        </w:rPr>
      </w:pPr>
      <w:bookmarkStart w:id="17" w:name="Pg14"/>
      <w:bookmarkEnd w:id="17"/>
      <w:r w:rsidRPr="009847BB">
        <w:rPr>
          <w:rFonts w:ascii="Arial" w:hAnsi="Arial" w:cs="Arial"/>
          <w:b/>
          <w:sz w:val="24"/>
          <w:szCs w:val="24"/>
          <w:u w:val="single"/>
        </w:rPr>
        <w:br w:type="page"/>
      </w:r>
    </w:p>
    <w:p w14:paraId="571246B3" w14:textId="24131CD8" w:rsidR="00146C08" w:rsidRPr="00846A3E" w:rsidRDefault="00146C08" w:rsidP="009811E7">
      <w:pPr>
        <w:pStyle w:val="Heading1"/>
        <w:spacing w:line="360" w:lineRule="auto"/>
        <w:jc w:val="center"/>
        <w:rPr>
          <w:rFonts w:ascii="Arial" w:hAnsi="Arial" w:cs="Arial"/>
          <w:color w:val="auto"/>
          <w:sz w:val="28"/>
          <w:szCs w:val="28"/>
        </w:rPr>
      </w:pPr>
      <w:bookmarkStart w:id="18" w:name="_Toc58941333"/>
      <w:r w:rsidRPr="00846A3E">
        <w:rPr>
          <w:rFonts w:ascii="Arial" w:hAnsi="Arial" w:cs="Arial"/>
          <w:b/>
          <w:bCs/>
          <w:color w:val="auto"/>
          <w:sz w:val="28"/>
          <w:szCs w:val="28"/>
        </w:rPr>
        <w:lastRenderedPageBreak/>
        <w:t xml:space="preserve">ANNEXURE </w:t>
      </w:r>
      <w:r w:rsidR="008B3330" w:rsidRPr="00846A3E">
        <w:rPr>
          <w:rFonts w:ascii="Arial" w:hAnsi="Arial" w:cs="Arial"/>
          <w:b/>
          <w:bCs/>
          <w:color w:val="auto"/>
          <w:sz w:val="28"/>
          <w:szCs w:val="28"/>
        </w:rPr>
        <w:t xml:space="preserve">- </w:t>
      </w:r>
      <w:r w:rsidRPr="00846A3E">
        <w:rPr>
          <w:rFonts w:ascii="Arial" w:hAnsi="Arial" w:cs="Arial"/>
          <w:b/>
          <w:bCs/>
          <w:color w:val="auto"/>
          <w:sz w:val="28"/>
          <w:szCs w:val="28"/>
        </w:rPr>
        <w:t>F</w:t>
      </w:r>
      <w:bookmarkEnd w:id="18"/>
    </w:p>
    <w:p w14:paraId="732F2880" w14:textId="77777777" w:rsidR="00146C08" w:rsidRPr="009847BB" w:rsidRDefault="00146C08" w:rsidP="009811E7">
      <w:pPr>
        <w:spacing w:after="0" w:line="360" w:lineRule="auto"/>
        <w:jc w:val="center"/>
        <w:rPr>
          <w:rFonts w:ascii="Arial" w:hAnsi="Arial" w:cs="Arial"/>
          <w:b/>
          <w:sz w:val="24"/>
          <w:szCs w:val="24"/>
          <w:u w:val="single"/>
        </w:rPr>
      </w:pPr>
      <w:r w:rsidRPr="009847BB">
        <w:rPr>
          <w:rFonts w:ascii="Arial" w:hAnsi="Arial" w:cs="Arial"/>
          <w:b/>
          <w:sz w:val="24"/>
          <w:szCs w:val="24"/>
          <w:u w:val="single"/>
        </w:rPr>
        <w:t>DECLARATION UNDER SECTION 29A OF IBC</w:t>
      </w:r>
    </w:p>
    <w:p w14:paraId="7331B0C8" w14:textId="1A401A6B" w:rsidR="00146C08" w:rsidRPr="009847BB" w:rsidRDefault="00146C08" w:rsidP="009811E7">
      <w:pPr>
        <w:spacing w:after="0" w:line="360" w:lineRule="auto"/>
        <w:jc w:val="center"/>
        <w:rPr>
          <w:rFonts w:ascii="Arial" w:hAnsi="Arial" w:cs="Arial"/>
          <w:b/>
          <w:sz w:val="24"/>
          <w:szCs w:val="24"/>
        </w:rPr>
      </w:pPr>
      <w:r w:rsidRPr="009847BB">
        <w:rPr>
          <w:rFonts w:ascii="Arial" w:hAnsi="Arial" w:cs="Arial"/>
          <w:b/>
          <w:sz w:val="24"/>
          <w:szCs w:val="24"/>
        </w:rPr>
        <w:t xml:space="preserve">(To be executed on non-judicial stamp paper </w:t>
      </w:r>
      <w:r w:rsidR="001613E5">
        <w:rPr>
          <w:rFonts w:ascii="Arial" w:hAnsi="Arial" w:cs="Arial"/>
          <w:b/>
          <w:sz w:val="24"/>
          <w:szCs w:val="24"/>
        </w:rPr>
        <w:t xml:space="preserve">of prescribed value </w:t>
      </w:r>
      <w:r w:rsidRPr="009847BB">
        <w:rPr>
          <w:rFonts w:ascii="Arial" w:hAnsi="Arial" w:cs="Arial"/>
          <w:b/>
          <w:sz w:val="24"/>
          <w:szCs w:val="24"/>
        </w:rPr>
        <w:t>and notarized.)</w:t>
      </w:r>
    </w:p>
    <w:p w14:paraId="5457D347" w14:textId="77777777" w:rsidR="00146C08" w:rsidRPr="009847BB" w:rsidRDefault="00146C08" w:rsidP="00B934FA">
      <w:pPr>
        <w:spacing w:after="0"/>
        <w:jc w:val="both"/>
        <w:rPr>
          <w:rFonts w:ascii="Arial" w:hAnsi="Arial" w:cs="Arial"/>
          <w:sz w:val="24"/>
          <w:szCs w:val="24"/>
        </w:rPr>
      </w:pPr>
    </w:p>
    <w:p w14:paraId="485136EA" w14:textId="4D9A770E" w:rsidR="00146C08" w:rsidRPr="009847BB" w:rsidRDefault="00146C08" w:rsidP="00B934FA">
      <w:pPr>
        <w:spacing w:after="0"/>
        <w:jc w:val="center"/>
        <w:rPr>
          <w:rFonts w:ascii="Arial" w:hAnsi="Arial" w:cs="Arial"/>
          <w:b/>
          <w:bCs/>
          <w:sz w:val="24"/>
          <w:szCs w:val="24"/>
        </w:rPr>
      </w:pPr>
      <w:r w:rsidRPr="009847BB">
        <w:rPr>
          <w:rFonts w:ascii="Arial" w:hAnsi="Arial" w:cs="Arial"/>
          <w:b/>
          <w:bCs/>
          <w:sz w:val="24"/>
          <w:szCs w:val="24"/>
        </w:rPr>
        <w:t xml:space="preserve">In the matter of the Corporate Insolvency Resolution Process of </w:t>
      </w:r>
      <w:r w:rsidR="005C0875">
        <w:rPr>
          <w:rFonts w:ascii="Arial" w:hAnsi="Arial" w:cs="Arial"/>
          <w:b/>
          <w:bCs/>
          <w:sz w:val="24"/>
          <w:szCs w:val="24"/>
        </w:rPr>
        <w:t xml:space="preserve">                            </w:t>
      </w:r>
      <w:r w:rsidR="00B229D6">
        <w:rPr>
          <w:rFonts w:ascii="Arial" w:hAnsi="Arial" w:cs="Arial"/>
          <w:b/>
          <w:bCs/>
          <w:sz w:val="24"/>
          <w:szCs w:val="24"/>
        </w:rPr>
        <w:t xml:space="preserve">Ashiana Landcraft Realty </w:t>
      </w:r>
      <w:r w:rsidR="00D82DD9" w:rsidRPr="009847BB">
        <w:rPr>
          <w:rFonts w:ascii="Arial" w:hAnsi="Arial" w:cs="Arial"/>
          <w:b/>
          <w:bCs/>
          <w:sz w:val="24"/>
          <w:szCs w:val="24"/>
        </w:rPr>
        <w:t xml:space="preserve">Private </w:t>
      </w:r>
      <w:proofErr w:type="gramStart"/>
      <w:r w:rsidR="00D82DD9" w:rsidRPr="009847BB">
        <w:rPr>
          <w:rFonts w:ascii="Arial" w:hAnsi="Arial" w:cs="Arial"/>
          <w:b/>
          <w:bCs/>
          <w:sz w:val="24"/>
          <w:szCs w:val="24"/>
        </w:rPr>
        <w:t xml:space="preserve">Limited </w:t>
      </w:r>
      <w:r w:rsidRPr="009847BB">
        <w:rPr>
          <w:rFonts w:ascii="Arial" w:hAnsi="Arial" w:cs="Arial"/>
          <w:b/>
          <w:bCs/>
          <w:sz w:val="24"/>
          <w:szCs w:val="24"/>
        </w:rPr>
        <w:t xml:space="preserve"> </w:t>
      </w:r>
      <w:r w:rsidR="08363CCC" w:rsidRPr="009847BB">
        <w:rPr>
          <w:rFonts w:ascii="Arial" w:hAnsi="Arial" w:cs="Arial"/>
          <w:b/>
          <w:bCs/>
          <w:sz w:val="24"/>
          <w:szCs w:val="24"/>
        </w:rPr>
        <w:t>(</w:t>
      </w:r>
      <w:proofErr w:type="gramEnd"/>
      <w:r w:rsidR="08363CCC" w:rsidRPr="009847BB">
        <w:rPr>
          <w:rFonts w:ascii="Arial" w:hAnsi="Arial" w:cs="Arial"/>
          <w:b/>
          <w:bCs/>
          <w:sz w:val="24"/>
          <w:szCs w:val="24"/>
        </w:rPr>
        <w:t xml:space="preserve">“Corporate Debtor”) </w:t>
      </w:r>
      <w:r w:rsidRPr="009847BB">
        <w:rPr>
          <w:rFonts w:ascii="Arial" w:hAnsi="Arial" w:cs="Arial"/>
          <w:b/>
          <w:bCs/>
          <w:sz w:val="24"/>
          <w:szCs w:val="24"/>
        </w:rPr>
        <w:t>under the provisions of the Insolvency and Bankruptcy Code, 2016</w:t>
      </w:r>
      <w:r w:rsidR="28EA17AE" w:rsidRPr="009847BB">
        <w:rPr>
          <w:rFonts w:ascii="Arial" w:hAnsi="Arial" w:cs="Arial"/>
          <w:b/>
          <w:bCs/>
          <w:sz w:val="24"/>
          <w:szCs w:val="24"/>
        </w:rPr>
        <w:t xml:space="preserve"> (IBC)</w:t>
      </w:r>
    </w:p>
    <w:p w14:paraId="6EB48CF7" w14:textId="77777777" w:rsidR="00146C08" w:rsidRPr="009847BB" w:rsidRDefault="00146C08" w:rsidP="00B934FA">
      <w:pPr>
        <w:spacing w:after="0"/>
        <w:jc w:val="both"/>
        <w:rPr>
          <w:rFonts w:ascii="Arial" w:hAnsi="Arial" w:cs="Arial"/>
          <w:sz w:val="24"/>
          <w:szCs w:val="24"/>
        </w:rPr>
      </w:pPr>
    </w:p>
    <w:p w14:paraId="1F90D765" w14:textId="77777777" w:rsidR="00146C08" w:rsidRPr="009847BB" w:rsidRDefault="00146C08" w:rsidP="00B934FA">
      <w:pPr>
        <w:spacing w:after="0"/>
        <w:jc w:val="center"/>
        <w:rPr>
          <w:rFonts w:ascii="Arial" w:hAnsi="Arial" w:cs="Arial"/>
          <w:b/>
          <w:sz w:val="24"/>
          <w:szCs w:val="24"/>
        </w:rPr>
      </w:pPr>
      <w:r w:rsidRPr="009847BB">
        <w:rPr>
          <w:rFonts w:ascii="Arial" w:hAnsi="Arial" w:cs="Arial"/>
          <w:b/>
          <w:sz w:val="24"/>
          <w:szCs w:val="24"/>
          <w:u w:val="single"/>
        </w:rPr>
        <w:t>AFFIDAVIT</w:t>
      </w:r>
    </w:p>
    <w:p w14:paraId="12A3F451" w14:textId="77777777" w:rsidR="00146C08" w:rsidRPr="009847BB" w:rsidRDefault="00146C08" w:rsidP="00B934FA">
      <w:pPr>
        <w:spacing w:after="0"/>
        <w:jc w:val="both"/>
        <w:rPr>
          <w:rFonts w:ascii="Arial" w:hAnsi="Arial" w:cs="Arial"/>
          <w:sz w:val="24"/>
          <w:szCs w:val="24"/>
        </w:rPr>
      </w:pPr>
    </w:p>
    <w:p w14:paraId="5C1CB785" w14:textId="1425403C" w:rsidR="005F0C66" w:rsidRPr="009847BB" w:rsidRDefault="005F0C66" w:rsidP="004E3CAC">
      <w:pPr>
        <w:spacing w:after="0"/>
        <w:jc w:val="both"/>
        <w:rPr>
          <w:rFonts w:ascii="Arial" w:hAnsi="Arial" w:cs="Arial"/>
          <w:sz w:val="24"/>
          <w:szCs w:val="24"/>
        </w:rPr>
      </w:pPr>
      <w:r w:rsidRPr="009847BB">
        <w:rPr>
          <w:rFonts w:ascii="Arial" w:hAnsi="Arial" w:cs="Arial"/>
          <w:sz w:val="24"/>
          <w:szCs w:val="24"/>
        </w:rPr>
        <w:t>AFFIDAVIT OF Mr./M</w:t>
      </w:r>
      <w:r w:rsidR="00AD5139">
        <w:rPr>
          <w:rFonts w:ascii="Arial" w:hAnsi="Arial" w:cs="Arial"/>
          <w:sz w:val="24"/>
          <w:szCs w:val="24"/>
        </w:rPr>
        <w:t>s</w:t>
      </w:r>
      <w:r w:rsidRPr="009847BB">
        <w:rPr>
          <w:rFonts w:ascii="Arial" w:hAnsi="Arial" w:cs="Arial"/>
          <w:sz w:val="24"/>
          <w:szCs w:val="24"/>
        </w:rPr>
        <w:t>.________________________________</w:t>
      </w:r>
      <w:r w:rsidR="004E3CAC">
        <w:rPr>
          <w:rFonts w:ascii="Arial" w:hAnsi="Arial" w:cs="Arial"/>
          <w:sz w:val="24"/>
          <w:szCs w:val="24"/>
        </w:rPr>
        <w:t>___________________</w:t>
      </w:r>
    </w:p>
    <w:p w14:paraId="54B950DE" w14:textId="77777777" w:rsidR="005F0C66" w:rsidRPr="009847BB" w:rsidRDefault="005F0C66" w:rsidP="004E3CAC">
      <w:pPr>
        <w:spacing w:after="0"/>
        <w:jc w:val="both"/>
        <w:rPr>
          <w:rFonts w:ascii="Arial" w:hAnsi="Arial" w:cs="Arial"/>
          <w:sz w:val="24"/>
          <w:szCs w:val="24"/>
        </w:rPr>
      </w:pPr>
      <w:r w:rsidRPr="009847BB">
        <w:rPr>
          <w:rFonts w:ascii="Arial" w:hAnsi="Arial" w:cs="Arial"/>
          <w:sz w:val="24"/>
          <w:szCs w:val="24"/>
        </w:rPr>
        <w:t xml:space="preserve">(DIRECTOR / PROPRIETOR/ PARTNER OF ______________________________________) </w:t>
      </w:r>
    </w:p>
    <w:p w14:paraId="64602F89" w14:textId="77777777" w:rsidR="005F0C66" w:rsidRPr="009847BB" w:rsidRDefault="005F0C66" w:rsidP="00B934FA">
      <w:pPr>
        <w:spacing w:after="0"/>
        <w:jc w:val="both"/>
        <w:rPr>
          <w:rFonts w:ascii="Arial" w:hAnsi="Arial" w:cs="Arial"/>
          <w:sz w:val="24"/>
          <w:szCs w:val="24"/>
        </w:rPr>
      </w:pPr>
    </w:p>
    <w:p w14:paraId="590C8145" w14:textId="77777777" w:rsidR="005F0C66" w:rsidRPr="009847BB" w:rsidRDefault="005F0C66" w:rsidP="00B934FA">
      <w:pPr>
        <w:spacing w:after="0"/>
        <w:jc w:val="both"/>
        <w:rPr>
          <w:rFonts w:ascii="Arial" w:hAnsi="Arial" w:cs="Arial"/>
          <w:sz w:val="24"/>
          <w:szCs w:val="24"/>
        </w:rPr>
      </w:pPr>
      <w:r w:rsidRPr="009847BB">
        <w:rPr>
          <w:rFonts w:ascii="Arial" w:hAnsi="Arial" w:cs="Arial"/>
          <w:sz w:val="24"/>
          <w:szCs w:val="24"/>
        </w:rPr>
        <w:t xml:space="preserve">I Mr./  Mrs.______________________  Director /  Proprietor /  Partner  of _______________ ______________, an  adult  of  Mumbai,  Indian  inhabitant,  having  my  present  address  at _______________________, on behalf of </w:t>
      </w:r>
      <w:r w:rsidRPr="009847BB">
        <w:rPr>
          <w:rFonts w:ascii="Arial" w:hAnsi="Arial" w:cs="Arial"/>
          <w:i/>
          <w:iCs/>
          <w:sz w:val="24"/>
          <w:szCs w:val="24"/>
        </w:rPr>
        <w:t>[</w:t>
      </w:r>
      <w:r w:rsidRPr="009847BB">
        <w:rPr>
          <w:rFonts w:ascii="Arial" w:hAnsi="Arial" w:cs="Arial"/>
          <w:b/>
          <w:iCs/>
          <w:sz w:val="24"/>
          <w:szCs w:val="24"/>
        </w:rPr>
        <w:t>name of the resolution applicant</w:t>
      </w:r>
      <w:r w:rsidRPr="009847BB">
        <w:rPr>
          <w:rFonts w:ascii="Arial" w:hAnsi="Arial" w:cs="Arial"/>
          <w:i/>
          <w:iCs/>
          <w:sz w:val="24"/>
          <w:szCs w:val="24"/>
        </w:rPr>
        <w:t xml:space="preserve">] </w:t>
      </w:r>
      <w:r w:rsidRPr="009847BB">
        <w:rPr>
          <w:rFonts w:ascii="Arial" w:hAnsi="Arial" w:cs="Arial"/>
          <w:sz w:val="24"/>
          <w:szCs w:val="24"/>
        </w:rPr>
        <w:t xml:space="preserve">having registered office at </w:t>
      </w:r>
      <w:r w:rsidRPr="009847BB">
        <w:rPr>
          <w:rFonts w:ascii="Arial" w:hAnsi="Arial" w:cs="Arial"/>
          <w:i/>
          <w:iCs/>
          <w:sz w:val="24"/>
          <w:szCs w:val="24"/>
        </w:rPr>
        <w:t>[_______] (“</w:t>
      </w:r>
      <w:r w:rsidRPr="009847BB">
        <w:rPr>
          <w:rFonts w:ascii="Arial" w:hAnsi="Arial" w:cs="Arial"/>
          <w:b/>
          <w:bCs/>
          <w:i/>
          <w:iCs/>
          <w:sz w:val="24"/>
          <w:szCs w:val="24"/>
        </w:rPr>
        <w:t>Resolution Applicant</w:t>
      </w:r>
      <w:r w:rsidRPr="009847BB">
        <w:rPr>
          <w:rFonts w:ascii="Arial" w:hAnsi="Arial" w:cs="Arial"/>
          <w:i/>
          <w:iCs/>
          <w:sz w:val="24"/>
          <w:szCs w:val="24"/>
        </w:rPr>
        <w:t>”),</w:t>
      </w:r>
      <w:r w:rsidRPr="009847BB">
        <w:rPr>
          <w:rFonts w:ascii="Arial" w:hAnsi="Arial" w:cs="Arial"/>
          <w:sz w:val="24"/>
          <w:szCs w:val="24"/>
        </w:rPr>
        <w:t xml:space="preserve"> </w:t>
      </w:r>
    </w:p>
    <w:p w14:paraId="4FC8207D" w14:textId="77777777" w:rsidR="005F0C66" w:rsidRPr="009847BB" w:rsidRDefault="005F0C66" w:rsidP="00B934FA">
      <w:pPr>
        <w:spacing w:after="0"/>
        <w:jc w:val="both"/>
        <w:rPr>
          <w:rFonts w:ascii="Arial" w:hAnsi="Arial" w:cs="Arial"/>
          <w:sz w:val="24"/>
          <w:szCs w:val="24"/>
        </w:rPr>
      </w:pPr>
    </w:p>
    <w:p w14:paraId="4B932EE1" w14:textId="6D0F427C" w:rsidR="005F0C66" w:rsidRPr="009E0807" w:rsidRDefault="005F0C66" w:rsidP="00B934FA">
      <w:pPr>
        <w:spacing w:after="0"/>
        <w:jc w:val="both"/>
        <w:rPr>
          <w:rFonts w:ascii="Arial" w:hAnsi="Arial" w:cs="Arial"/>
          <w:sz w:val="24"/>
          <w:szCs w:val="24"/>
          <w:u w:val="single"/>
        </w:rPr>
      </w:pPr>
      <w:r w:rsidRPr="009E0807">
        <w:rPr>
          <w:rFonts w:ascii="Arial" w:hAnsi="Arial" w:cs="Arial"/>
          <w:sz w:val="24"/>
          <w:szCs w:val="24"/>
          <w:u w:val="single"/>
        </w:rPr>
        <w:t xml:space="preserve">Do hereby state on solemn affirm as </w:t>
      </w:r>
      <w:proofErr w:type="gramStart"/>
      <w:r w:rsidRPr="009E0807">
        <w:rPr>
          <w:rFonts w:ascii="Arial" w:hAnsi="Arial" w:cs="Arial"/>
          <w:sz w:val="24"/>
          <w:szCs w:val="24"/>
          <w:u w:val="single"/>
        </w:rPr>
        <w:t>under</w:t>
      </w:r>
      <w:r w:rsidR="00D439F9">
        <w:rPr>
          <w:rFonts w:ascii="Arial" w:hAnsi="Arial" w:cs="Arial"/>
          <w:sz w:val="24"/>
          <w:szCs w:val="24"/>
          <w:u w:val="single"/>
        </w:rPr>
        <w:t>:-</w:t>
      </w:r>
      <w:proofErr w:type="gramEnd"/>
    </w:p>
    <w:p w14:paraId="687A54EA" w14:textId="77777777" w:rsidR="005F0C66" w:rsidRPr="009847BB" w:rsidRDefault="005F0C66" w:rsidP="005A069D">
      <w:pPr>
        <w:pStyle w:val="ListParagraph"/>
        <w:numPr>
          <w:ilvl w:val="0"/>
          <w:numId w:val="27"/>
        </w:numPr>
        <w:spacing w:after="0" w:line="360" w:lineRule="auto"/>
        <w:jc w:val="both"/>
        <w:rPr>
          <w:rFonts w:ascii="Arial" w:hAnsi="Arial" w:cs="Arial"/>
          <w:sz w:val="24"/>
          <w:szCs w:val="24"/>
        </w:rPr>
      </w:pPr>
      <w:r w:rsidRPr="009847BB">
        <w:rPr>
          <w:rFonts w:ascii="Arial" w:hAnsi="Arial" w:cs="Arial"/>
          <w:sz w:val="24"/>
          <w:szCs w:val="24"/>
        </w:rPr>
        <w:t xml:space="preserve">That I am fully conversant with the facts and circumstances of the matter and am also duly empowered and competent to swear and affirm this affidavit. </w:t>
      </w:r>
    </w:p>
    <w:p w14:paraId="3818736B" w14:textId="2016AAA0" w:rsidR="005F0C66" w:rsidRPr="009847BB" w:rsidRDefault="005F0C66" w:rsidP="005A069D">
      <w:pPr>
        <w:pStyle w:val="ListParagraph"/>
        <w:numPr>
          <w:ilvl w:val="0"/>
          <w:numId w:val="27"/>
        </w:numPr>
        <w:spacing w:after="0" w:line="360" w:lineRule="auto"/>
        <w:jc w:val="both"/>
        <w:rPr>
          <w:rFonts w:ascii="Arial" w:hAnsi="Arial" w:cs="Arial"/>
          <w:sz w:val="24"/>
          <w:szCs w:val="24"/>
        </w:rPr>
      </w:pPr>
      <w:r w:rsidRPr="009847BB">
        <w:rPr>
          <w:rFonts w:ascii="Arial" w:hAnsi="Arial" w:cs="Arial"/>
          <w:sz w:val="24"/>
          <w:szCs w:val="24"/>
        </w:rPr>
        <w:t xml:space="preserve">Resolution Applicant is not an undischarged insolvent; </w:t>
      </w:r>
    </w:p>
    <w:p w14:paraId="1D10A49E" w14:textId="00CAA8CA" w:rsidR="005F0C66" w:rsidRPr="009847BB" w:rsidRDefault="005F0C66" w:rsidP="005A069D">
      <w:pPr>
        <w:pStyle w:val="ListParagraph"/>
        <w:numPr>
          <w:ilvl w:val="0"/>
          <w:numId w:val="27"/>
        </w:numPr>
        <w:spacing w:after="0" w:line="360" w:lineRule="auto"/>
        <w:jc w:val="both"/>
        <w:rPr>
          <w:rFonts w:ascii="Arial" w:hAnsi="Arial" w:cs="Arial"/>
          <w:sz w:val="24"/>
          <w:szCs w:val="24"/>
        </w:rPr>
      </w:pPr>
      <w:r w:rsidRPr="009847BB">
        <w:rPr>
          <w:rFonts w:ascii="Arial" w:hAnsi="Arial" w:cs="Arial"/>
          <w:sz w:val="24"/>
          <w:szCs w:val="24"/>
        </w:rPr>
        <w:t xml:space="preserve">Resolution Applicant has not been identified as a </w:t>
      </w:r>
      <w:proofErr w:type="spellStart"/>
      <w:r w:rsidRPr="009847BB">
        <w:rPr>
          <w:rFonts w:ascii="Arial" w:hAnsi="Arial" w:cs="Arial"/>
          <w:sz w:val="24"/>
          <w:szCs w:val="24"/>
        </w:rPr>
        <w:t>wilful</w:t>
      </w:r>
      <w:proofErr w:type="spellEnd"/>
      <w:r w:rsidRPr="009847BB">
        <w:rPr>
          <w:rFonts w:ascii="Arial" w:hAnsi="Arial" w:cs="Arial"/>
          <w:sz w:val="24"/>
          <w:szCs w:val="24"/>
        </w:rPr>
        <w:t xml:space="preserve"> defaulter in accordance with the guidelines of the Reserve Bank of India issued under the Banking Regulation Act,1949</w:t>
      </w:r>
      <w:r w:rsidR="00D07259" w:rsidRPr="009847BB">
        <w:rPr>
          <w:rFonts w:ascii="Arial" w:hAnsi="Arial" w:cs="Arial"/>
          <w:sz w:val="24"/>
          <w:szCs w:val="24"/>
        </w:rPr>
        <w:t>;</w:t>
      </w:r>
    </w:p>
    <w:p w14:paraId="22880596" w14:textId="77777777" w:rsidR="005F0C66" w:rsidRPr="009847BB" w:rsidRDefault="005F0C66" w:rsidP="005A069D">
      <w:pPr>
        <w:pStyle w:val="ListParagraph"/>
        <w:numPr>
          <w:ilvl w:val="0"/>
          <w:numId w:val="27"/>
        </w:numPr>
        <w:spacing w:after="0" w:line="360" w:lineRule="auto"/>
        <w:jc w:val="both"/>
        <w:rPr>
          <w:rFonts w:ascii="Arial" w:hAnsi="Arial" w:cs="Arial"/>
          <w:sz w:val="24"/>
          <w:szCs w:val="24"/>
        </w:rPr>
      </w:pPr>
      <w:r w:rsidRPr="009847BB">
        <w:rPr>
          <w:rFonts w:ascii="Arial" w:hAnsi="Arial" w:cs="Arial"/>
          <w:sz w:val="24"/>
          <w:szCs w:val="24"/>
        </w:rPr>
        <w:t xml:space="preserve">As on date, neither any of Resolution Applicant’s account nor an account of a corporate debtor under Resolution Applicant’s management or control or of whom Resolution Applicant is promoter, is classified as non-performing asset in accordance with the guidelines of the Reserve Bank of India issued under the Banking Regulation Act, 1949 or the guidelines of a financial sector regulator issued under any other law for the time being in force, and at least a period of one year or more has elapsed from the date of such classification till the commencement of corporate insolvency resolution process of the Corporate Debtor and Resolution Applicant has not failed to make the payment of all overdue with interest thereon and charges relating to such non-performing asset before submission of the expression of interest in the CIRP of the Corporate Debtor; </w:t>
      </w:r>
    </w:p>
    <w:p w14:paraId="574B0A35" w14:textId="77777777" w:rsidR="005F0C66" w:rsidRPr="009847BB" w:rsidRDefault="005F0C66" w:rsidP="005A069D">
      <w:pPr>
        <w:pStyle w:val="ListParagraph"/>
        <w:numPr>
          <w:ilvl w:val="0"/>
          <w:numId w:val="27"/>
        </w:numPr>
        <w:spacing w:after="0" w:line="360" w:lineRule="auto"/>
        <w:jc w:val="both"/>
        <w:rPr>
          <w:rFonts w:ascii="Arial" w:hAnsi="Arial" w:cs="Arial"/>
          <w:sz w:val="24"/>
          <w:szCs w:val="24"/>
        </w:rPr>
      </w:pPr>
      <w:r w:rsidRPr="009847BB">
        <w:rPr>
          <w:rFonts w:ascii="Arial" w:hAnsi="Arial" w:cs="Arial"/>
          <w:sz w:val="24"/>
          <w:szCs w:val="24"/>
        </w:rPr>
        <w:t>Resolution Applicant has not been convicted for any offence punishable with imprisonment for two years or more under any Act specified under Twelfth Schedule to the IBC or for seven years or more under any law for the time being in force</w:t>
      </w:r>
      <w:r w:rsidRPr="009847BB" w:rsidDel="00146C08">
        <w:rPr>
          <w:rFonts w:ascii="Arial" w:hAnsi="Arial" w:cs="Arial"/>
          <w:sz w:val="24"/>
          <w:szCs w:val="24"/>
        </w:rPr>
        <w:t xml:space="preserve">; </w:t>
      </w:r>
    </w:p>
    <w:p w14:paraId="74D36E5D" w14:textId="77777777" w:rsidR="005F0C66" w:rsidRPr="009847BB" w:rsidRDefault="005F0C66" w:rsidP="005A069D">
      <w:pPr>
        <w:pStyle w:val="ListParagraph"/>
        <w:numPr>
          <w:ilvl w:val="0"/>
          <w:numId w:val="27"/>
        </w:numPr>
        <w:spacing w:after="0" w:line="360" w:lineRule="auto"/>
        <w:jc w:val="both"/>
        <w:rPr>
          <w:rFonts w:ascii="Arial" w:hAnsi="Arial" w:cs="Arial"/>
          <w:sz w:val="24"/>
          <w:szCs w:val="24"/>
        </w:rPr>
      </w:pPr>
      <w:r w:rsidRPr="009847BB">
        <w:rPr>
          <w:rFonts w:ascii="Arial" w:hAnsi="Arial" w:cs="Arial"/>
          <w:sz w:val="24"/>
          <w:szCs w:val="24"/>
        </w:rPr>
        <w:t xml:space="preserve">Resolution Applicant has not been disqualified to act as a director under the Companies Act, 2013; </w:t>
      </w:r>
    </w:p>
    <w:p w14:paraId="6E3DE131" w14:textId="77777777" w:rsidR="005F0C66" w:rsidRPr="009847BB" w:rsidRDefault="005F0C66" w:rsidP="005A069D">
      <w:pPr>
        <w:pStyle w:val="ListParagraph"/>
        <w:numPr>
          <w:ilvl w:val="0"/>
          <w:numId w:val="27"/>
        </w:numPr>
        <w:spacing w:after="0" w:line="360" w:lineRule="auto"/>
        <w:jc w:val="both"/>
        <w:rPr>
          <w:rFonts w:ascii="Arial" w:hAnsi="Arial" w:cs="Arial"/>
          <w:sz w:val="24"/>
          <w:szCs w:val="24"/>
        </w:rPr>
      </w:pPr>
      <w:r w:rsidRPr="009847BB">
        <w:rPr>
          <w:rFonts w:ascii="Arial" w:hAnsi="Arial" w:cs="Arial"/>
          <w:sz w:val="24"/>
          <w:szCs w:val="24"/>
        </w:rPr>
        <w:t xml:space="preserve">Resolution Applicant has not been prohibited by the Securities and Exchange Board of India from trading in securities or accessing the securities markets; </w:t>
      </w:r>
    </w:p>
    <w:p w14:paraId="56F4F4EF" w14:textId="77777777" w:rsidR="005F0C66" w:rsidRPr="009847BB" w:rsidRDefault="005F0C66" w:rsidP="005A069D">
      <w:pPr>
        <w:pStyle w:val="ListParagraph"/>
        <w:numPr>
          <w:ilvl w:val="0"/>
          <w:numId w:val="27"/>
        </w:numPr>
        <w:spacing w:after="0" w:line="360" w:lineRule="auto"/>
        <w:jc w:val="both"/>
        <w:rPr>
          <w:rFonts w:ascii="Arial" w:hAnsi="Arial" w:cs="Arial"/>
          <w:sz w:val="24"/>
          <w:szCs w:val="24"/>
        </w:rPr>
      </w:pPr>
      <w:r w:rsidRPr="009847BB">
        <w:rPr>
          <w:rFonts w:ascii="Arial" w:hAnsi="Arial" w:cs="Arial"/>
          <w:sz w:val="24"/>
          <w:szCs w:val="24"/>
        </w:rPr>
        <w:lastRenderedPageBreak/>
        <w:t xml:space="preserve">Resolution Applicant has not been a promoter or in management or control of a corporate debtor in which a preferential transaction, undervalued transaction, extortionate credit transaction or fraudulent transaction in respect of which an order has been made by the adjudicating authority under IBC; </w:t>
      </w:r>
    </w:p>
    <w:p w14:paraId="0E655077" w14:textId="77777777" w:rsidR="005F0C66" w:rsidRPr="009847BB" w:rsidRDefault="005F0C66" w:rsidP="005A069D">
      <w:pPr>
        <w:pStyle w:val="ListParagraph"/>
        <w:numPr>
          <w:ilvl w:val="0"/>
          <w:numId w:val="27"/>
        </w:numPr>
        <w:spacing w:after="0" w:line="360" w:lineRule="auto"/>
        <w:jc w:val="both"/>
        <w:rPr>
          <w:rFonts w:ascii="Arial" w:eastAsiaTheme="minorEastAsia" w:hAnsi="Arial" w:cs="Arial"/>
          <w:sz w:val="24"/>
          <w:szCs w:val="24"/>
        </w:rPr>
      </w:pPr>
      <w:r w:rsidRPr="009847BB">
        <w:rPr>
          <w:rFonts w:ascii="Arial" w:hAnsi="Arial" w:cs="Arial"/>
          <w:sz w:val="24"/>
          <w:szCs w:val="24"/>
        </w:rPr>
        <w:t xml:space="preserve">Resolution Applicant has not executed a guarantee in favour of a creditor; in respect of a corporate debtor against which an application for insolvency resolution made by such creditor has been admitted under IBC and such guarantee has been invoked by the creditor and remains unpaid in full or in part; </w:t>
      </w:r>
      <w:bookmarkStart w:id="19" w:name="Pg15"/>
      <w:bookmarkEnd w:id="19"/>
    </w:p>
    <w:p w14:paraId="5FCC9E53" w14:textId="77777777" w:rsidR="005F0C66" w:rsidRPr="009847BB" w:rsidRDefault="005F0C66" w:rsidP="005A069D">
      <w:pPr>
        <w:pStyle w:val="ListParagraph"/>
        <w:numPr>
          <w:ilvl w:val="0"/>
          <w:numId w:val="27"/>
        </w:numPr>
        <w:spacing w:after="0" w:line="360" w:lineRule="auto"/>
        <w:jc w:val="both"/>
        <w:rPr>
          <w:rFonts w:ascii="Arial" w:eastAsiaTheme="minorEastAsia" w:hAnsi="Arial" w:cs="Arial"/>
          <w:sz w:val="24"/>
          <w:szCs w:val="24"/>
        </w:rPr>
      </w:pPr>
      <w:r w:rsidRPr="009847BB">
        <w:rPr>
          <w:rFonts w:ascii="Arial" w:hAnsi="Arial" w:cs="Arial"/>
          <w:sz w:val="24"/>
          <w:szCs w:val="24"/>
        </w:rPr>
        <w:t>Resolution Applicant is not subject to any disability, corresponding to clause (2) to (9), under any law in a jurisdiction outside India;</w:t>
      </w:r>
    </w:p>
    <w:p w14:paraId="47E2BFBA" w14:textId="77777777" w:rsidR="005F0C66" w:rsidRPr="009847BB" w:rsidRDefault="005F0C66" w:rsidP="005A069D">
      <w:pPr>
        <w:pStyle w:val="ListParagraph"/>
        <w:numPr>
          <w:ilvl w:val="0"/>
          <w:numId w:val="27"/>
        </w:numPr>
        <w:spacing w:after="0" w:line="360" w:lineRule="auto"/>
        <w:jc w:val="both"/>
        <w:rPr>
          <w:rFonts w:ascii="Arial" w:eastAsiaTheme="minorEastAsia" w:hAnsi="Arial" w:cs="Arial"/>
          <w:sz w:val="24"/>
          <w:szCs w:val="24"/>
        </w:rPr>
      </w:pPr>
      <w:r w:rsidRPr="009847BB">
        <w:rPr>
          <w:rFonts w:ascii="Arial" w:hAnsi="Arial" w:cs="Arial"/>
          <w:sz w:val="24"/>
          <w:szCs w:val="24"/>
        </w:rPr>
        <w:t xml:space="preserve">Resolution Applicant does not have, a connected person not eligible under any of the criteria specified in clauses (2) to (10); </w:t>
      </w:r>
    </w:p>
    <w:p w14:paraId="60E219C9" w14:textId="77777777" w:rsidR="005F0C66" w:rsidRPr="009847BB" w:rsidRDefault="005F0C66" w:rsidP="005A069D">
      <w:pPr>
        <w:pStyle w:val="ListParagraph"/>
        <w:numPr>
          <w:ilvl w:val="0"/>
          <w:numId w:val="27"/>
        </w:numPr>
        <w:spacing w:after="0" w:line="360" w:lineRule="auto"/>
        <w:jc w:val="both"/>
        <w:rPr>
          <w:rFonts w:ascii="Arial" w:hAnsi="Arial" w:cs="Arial"/>
          <w:sz w:val="24"/>
          <w:szCs w:val="24"/>
        </w:rPr>
      </w:pPr>
      <w:r w:rsidRPr="009847BB">
        <w:rPr>
          <w:rFonts w:ascii="Arial" w:hAnsi="Arial" w:cs="Arial"/>
          <w:sz w:val="24"/>
          <w:szCs w:val="24"/>
        </w:rPr>
        <w:t xml:space="preserve">That I confirm that the said declaration and disclosure is true and correct. </w:t>
      </w:r>
    </w:p>
    <w:p w14:paraId="5D041E57" w14:textId="07A6F32E" w:rsidR="005F0C66" w:rsidRPr="009847BB" w:rsidRDefault="005F0C66" w:rsidP="005A069D">
      <w:pPr>
        <w:pStyle w:val="ListParagraph"/>
        <w:numPr>
          <w:ilvl w:val="0"/>
          <w:numId w:val="27"/>
        </w:numPr>
        <w:spacing w:after="0" w:line="360" w:lineRule="auto"/>
        <w:jc w:val="both"/>
        <w:rPr>
          <w:rFonts w:ascii="Arial" w:hAnsi="Arial" w:cs="Arial"/>
          <w:sz w:val="24"/>
          <w:szCs w:val="24"/>
        </w:rPr>
      </w:pPr>
      <w:r w:rsidRPr="009847BB">
        <w:rPr>
          <w:rFonts w:ascii="Arial" w:hAnsi="Arial" w:cs="Arial"/>
          <w:sz w:val="24"/>
          <w:szCs w:val="24"/>
        </w:rPr>
        <w:t>That I am duly authorized to submit this declaration by virtue of [</w:t>
      </w:r>
      <w:r w:rsidR="00D07259" w:rsidRPr="009847BB">
        <w:rPr>
          <w:rFonts w:ascii="Arial" w:hAnsi="Arial" w:cs="Arial"/>
          <w:i/>
          <w:sz w:val="24"/>
          <w:szCs w:val="24"/>
        </w:rPr>
        <w:t>please mention the document (such as board resolution, authority letter etc.) authorizing the signatory</w:t>
      </w:r>
      <w:r w:rsidRPr="009847BB">
        <w:rPr>
          <w:rFonts w:ascii="Arial" w:hAnsi="Arial" w:cs="Arial"/>
          <w:sz w:val="24"/>
          <w:szCs w:val="24"/>
        </w:rPr>
        <w:t xml:space="preserve">]. </w:t>
      </w:r>
    </w:p>
    <w:p w14:paraId="020CE625" w14:textId="77777777" w:rsidR="005F0C66" w:rsidRPr="009847BB" w:rsidRDefault="005F0C66" w:rsidP="00B934FA">
      <w:pPr>
        <w:spacing w:after="0"/>
        <w:jc w:val="both"/>
        <w:rPr>
          <w:rFonts w:ascii="Arial" w:hAnsi="Arial" w:cs="Arial"/>
          <w:sz w:val="24"/>
          <w:szCs w:val="24"/>
        </w:rPr>
      </w:pPr>
    </w:p>
    <w:p w14:paraId="43E5DA8E" w14:textId="77777777" w:rsidR="005F0C66" w:rsidRPr="009847BB" w:rsidRDefault="005F0C66" w:rsidP="00B934FA">
      <w:pPr>
        <w:spacing w:after="0"/>
        <w:jc w:val="both"/>
        <w:rPr>
          <w:rFonts w:ascii="Arial" w:hAnsi="Arial" w:cs="Arial"/>
          <w:b/>
          <w:sz w:val="24"/>
          <w:szCs w:val="24"/>
        </w:rPr>
      </w:pPr>
      <w:r w:rsidRPr="009847BB">
        <w:rPr>
          <w:rFonts w:ascii="Arial" w:hAnsi="Arial" w:cs="Arial"/>
          <w:b/>
          <w:sz w:val="24"/>
          <w:szCs w:val="24"/>
        </w:rPr>
        <w:t xml:space="preserve">Verification </w:t>
      </w:r>
    </w:p>
    <w:p w14:paraId="63FE4D82" w14:textId="05585CAB" w:rsidR="005F0C66" w:rsidRPr="009847BB" w:rsidRDefault="005F0C66" w:rsidP="00B934FA">
      <w:pPr>
        <w:spacing w:after="0"/>
        <w:jc w:val="both"/>
        <w:rPr>
          <w:rFonts w:ascii="Arial" w:hAnsi="Arial" w:cs="Arial"/>
          <w:sz w:val="24"/>
          <w:szCs w:val="24"/>
        </w:rPr>
      </w:pPr>
      <w:r w:rsidRPr="009847BB">
        <w:rPr>
          <w:rFonts w:ascii="Arial" w:hAnsi="Arial" w:cs="Arial"/>
          <w:sz w:val="24"/>
          <w:szCs w:val="24"/>
        </w:rPr>
        <w:t xml:space="preserve">I hereby state that whatever is stated hereinabove is true to the best of my knowledge. Solemnly affirmed at ______) on this </w:t>
      </w:r>
      <w:r w:rsidR="004866D6">
        <w:rPr>
          <w:rFonts w:ascii="Arial" w:hAnsi="Arial" w:cs="Arial"/>
          <w:sz w:val="24"/>
          <w:szCs w:val="24"/>
        </w:rPr>
        <w:t>______</w:t>
      </w:r>
      <w:r w:rsidRPr="009847BB">
        <w:rPr>
          <w:rFonts w:ascii="Arial" w:hAnsi="Arial" w:cs="Arial"/>
          <w:sz w:val="24"/>
          <w:szCs w:val="24"/>
        </w:rPr>
        <w:t>_ day of ________, 20__</w:t>
      </w:r>
      <w:r w:rsidR="004866D6">
        <w:rPr>
          <w:rFonts w:ascii="Arial" w:hAnsi="Arial" w:cs="Arial"/>
          <w:sz w:val="24"/>
          <w:szCs w:val="24"/>
        </w:rPr>
        <w:t xml:space="preserve">__________. </w:t>
      </w:r>
    </w:p>
    <w:p w14:paraId="2DF04F7E" w14:textId="77777777" w:rsidR="005F0C66" w:rsidRPr="009847BB" w:rsidRDefault="005F0C66" w:rsidP="00B934FA">
      <w:pPr>
        <w:spacing w:after="0"/>
        <w:jc w:val="both"/>
        <w:rPr>
          <w:rFonts w:ascii="Arial" w:hAnsi="Arial" w:cs="Arial"/>
          <w:sz w:val="24"/>
          <w:szCs w:val="24"/>
        </w:rPr>
      </w:pPr>
    </w:p>
    <w:p w14:paraId="77265163" w14:textId="77777777" w:rsidR="005F0C66" w:rsidRPr="009847BB" w:rsidRDefault="005F0C66" w:rsidP="00B934FA">
      <w:pPr>
        <w:spacing w:after="0"/>
        <w:jc w:val="both"/>
        <w:rPr>
          <w:rFonts w:ascii="Arial" w:hAnsi="Arial" w:cs="Arial"/>
          <w:sz w:val="24"/>
          <w:szCs w:val="24"/>
        </w:rPr>
      </w:pPr>
    </w:p>
    <w:p w14:paraId="140D4126" w14:textId="77777777" w:rsidR="005F0C66" w:rsidRPr="009847BB" w:rsidRDefault="005F0C66" w:rsidP="00B934FA">
      <w:pPr>
        <w:spacing w:after="0"/>
        <w:jc w:val="both"/>
        <w:rPr>
          <w:rFonts w:ascii="Arial" w:hAnsi="Arial" w:cs="Arial"/>
          <w:sz w:val="24"/>
          <w:szCs w:val="24"/>
        </w:rPr>
      </w:pPr>
    </w:p>
    <w:p w14:paraId="5B88FDC9" w14:textId="58977636" w:rsidR="005F0C66" w:rsidRPr="009847BB" w:rsidRDefault="005F0C66" w:rsidP="00B934FA">
      <w:pPr>
        <w:spacing w:after="0"/>
        <w:jc w:val="both"/>
        <w:rPr>
          <w:rFonts w:ascii="Arial" w:hAnsi="Arial" w:cs="Arial"/>
          <w:sz w:val="24"/>
          <w:szCs w:val="24"/>
        </w:rPr>
      </w:pPr>
      <w:r w:rsidRPr="009847BB">
        <w:rPr>
          <w:rFonts w:ascii="Arial" w:hAnsi="Arial" w:cs="Arial"/>
          <w:sz w:val="24"/>
          <w:szCs w:val="24"/>
        </w:rPr>
        <w:t>(Signature of Proprietor</w:t>
      </w:r>
      <w:r w:rsidR="00144B7A">
        <w:rPr>
          <w:rFonts w:ascii="Arial" w:hAnsi="Arial" w:cs="Arial"/>
          <w:sz w:val="24"/>
          <w:szCs w:val="24"/>
        </w:rPr>
        <w:t xml:space="preserve"> </w:t>
      </w:r>
      <w:r w:rsidRPr="009847BB">
        <w:rPr>
          <w:rFonts w:ascii="Arial" w:hAnsi="Arial" w:cs="Arial"/>
          <w:sz w:val="24"/>
          <w:szCs w:val="24"/>
        </w:rPr>
        <w:t>/</w:t>
      </w:r>
      <w:r w:rsidR="00144B7A">
        <w:rPr>
          <w:rFonts w:ascii="Arial" w:hAnsi="Arial" w:cs="Arial"/>
          <w:sz w:val="24"/>
          <w:szCs w:val="24"/>
        </w:rPr>
        <w:t xml:space="preserve"> </w:t>
      </w:r>
      <w:r w:rsidRPr="009847BB">
        <w:rPr>
          <w:rFonts w:ascii="Arial" w:hAnsi="Arial" w:cs="Arial"/>
          <w:sz w:val="24"/>
          <w:szCs w:val="24"/>
        </w:rPr>
        <w:t>Director</w:t>
      </w:r>
      <w:r w:rsidR="00144B7A">
        <w:rPr>
          <w:rFonts w:ascii="Arial" w:hAnsi="Arial" w:cs="Arial"/>
          <w:sz w:val="24"/>
          <w:szCs w:val="24"/>
        </w:rPr>
        <w:t xml:space="preserve"> </w:t>
      </w:r>
      <w:r w:rsidRPr="009847BB">
        <w:rPr>
          <w:rFonts w:ascii="Arial" w:hAnsi="Arial" w:cs="Arial"/>
          <w:sz w:val="24"/>
          <w:szCs w:val="24"/>
        </w:rPr>
        <w:t>/</w:t>
      </w:r>
      <w:r w:rsidR="00144B7A">
        <w:rPr>
          <w:rFonts w:ascii="Arial" w:hAnsi="Arial" w:cs="Arial"/>
          <w:sz w:val="24"/>
          <w:szCs w:val="24"/>
        </w:rPr>
        <w:t xml:space="preserve"> </w:t>
      </w:r>
      <w:r w:rsidRPr="009847BB">
        <w:rPr>
          <w:rFonts w:ascii="Arial" w:hAnsi="Arial" w:cs="Arial"/>
          <w:sz w:val="24"/>
          <w:szCs w:val="24"/>
        </w:rPr>
        <w:t xml:space="preserve">Partner) </w:t>
      </w:r>
    </w:p>
    <w:p w14:paraId="317CDD97" w14:textId="77777777" w:rsidR="005F0C66" w:rsidRPr="009847BB" w:rsidRDefault="005F0C66" w:rsidP="00B934FA">
      <w:pPr>
        <w:spacing w:after="0"/>
        <w:jc w:val="both"/>
        <w:rPr>
          <w:rFonts w:ascii="Arial" w:hAnsi="Arial" w:cs="Arial"/>
          <w:sz w:val="24"/>
          <w:szCs w:val="24"/>
        </w:rPr>
      </w:pPr>
    </w:p>
    <w:p w14:paraId="1E4DADF8" w14:textId="77777777" w:rsidR="005F0C66" w:rsidRPr="009847BB" w:rsidRDefault="005F0C66" w:rsidP="00B934FA">
      <w:pPr>
        <w:spacing w:after="0"/>
        <w:jc w:val="both"/>
        <w:rPr>
          <w:rFonts w:ascii="Arial" w:hAnsi="Arial" w:cs="Arial"/>
          <w:sz w:val="24"/>
          <w:szCs w:val="24"/>
        </w:rPr>
      </w:pPr>
    </w:p>
    <w:p w14:paraId="2517BAD8" w14:textId="77777777" w:rsidR="005F0C66" w:rsidRPr="009847BB" w:rsidRDefault="005F0C66" w:rsidP="00B934FA">
      <w:pPr>
        <w:spacing w:after="0"/>
        <w:jc w:val="both"/>
        <w:rPr>
          <w:rFonts w:ascii="Arial" w:hAnsi="Arial" w:cs="Arial"/>
          <w:sz w:val="24"/>
          <w:szCs w:val="24"/>
        </w:rPr>
      </w:pPr>
    </w:p>
    <w:p w14:paraId="1A67A958" w14:textId="77777777" w:rsidR="005F0C66" w:rsidRPr="009847BB" w:rsidRDefault="005F0C66" w:rsidP="00B934FA">
      <w:pPr>
        <w:spacing w:after="0"/>
        <w:jc w:val="both"/>
        <w:rPr>
          <w:rFonts w:ascii="Arial" w:hAnsi="Arial" w:cs="Arial"/>
          <w:sz w:val="24"/>
          <w:szCs w:val="24"/>
        </w:rPr>
      </w:pPr>
      <w:r w:rsidRPr="009847BB">
        <w:rPr>
          <w:rFonts w:ascii="Arial" w:hAnsi="Arial" w:cs="Arial"/>
          <w:sz w:val="24"/>
          <w:szCs w:val="24"/>
        </w:rPr>
        <w:t>Identified by me</w:t>
      </w:r>
      <w:r w:rsidRPr="009847BB">
        <w:rPr>
          <w:rFonts w:ascii="Arial" w:hAnsi="Arial" w:cs="Arial"/>
          <w:sz w:val="24"/>
          <w:szCs w:val="24"/>
        </w:rPr>
        <w:tab/>
      </w:r>
      <w:r w:rsidRPr="009847BB">
        <w:rPr>
          <w:rFonts w:ascii="Arial" w:hAnsi="Arial" w:cs="Arial"/>
          <w:sz w:val="24"/>
          <w:szCs w:val="24"/>
        </w:rPr>
        <w:tab/>
      </w:r>
      <w:r w:rsidRPr="009847BB">
        <w:rPr>
          <w:rFonts w:ascii="Arial" w:hAnsi="Arial" w:cs="Arial"/>
          <w:sz w:val="24"/>
          <w:szCs w:val="24"/>
        </w:rPr>
        <w:tab/>
      </w:r>
      <w:r w:rsidRPr="009847BB">
        <w:rPr>
          <w:rFonts w:ascii="Arial" w:hAnsi="Arial" w:cs="Arial"/>
          <w:sz w:val="24"/>
          <w:szCs w:val="24"/>
        </w:rPr>
        <w:tab/>
      </w:r>
      <w:r w:rsidRPr="009847BB">
        <w:rPr>
          <w:rFonts w:ascii="Arial" w:hAnsi="Arial" w:cs="Arial"/>
          <w:sz w:val="24"/>
          <w:szCs w:val="24"/>
        </w:rPr>
        <w:tab/>
      </w:r>
      <w:r w:rsidRPr="009847BB">
        <w:rPr>
          <w:rFonts w:ascii="Arial" w:hAnsi="Arial" w:cs="Arial"/>
          <w:sz w:val="24"/>
          <w:szCs w:val="24"/>
        </w:rPr>
        <w:tab/>
        <w:t>Before me</w:t>
      </w:r>
    </w:p>
    <w:p w14:paraId="15D84347" w14:textId="77777777" w:rsidR="005F0C66" w:rsidRPr="009847BB" w:rsidRDefault="005F0C66" w:rsidP="00B934FA">
      <w:pPr>
        <w:spacing w:after="0"/>
        <w:jc w:val="both"/>
        <w:rPr>
          <w:rFonts w:ascii="Arial" w:hAnsi="Arial" w:cs="Arial"/>
          <w:sz w:val="24"/>
          <w:szCs w:val="24"/>
        </w:rPr>
      </w:pPr>
    </w:p>
    <w:p w14:paraId="2499B803" w14:textId="77777777" w:rsidR="005F0C66" w:rsidRPr="009847BB" w:rsidRDefault="005F0C66" w:rsidP="00B934FA">
      <w:pPr>
        <w:spacing w:after="0"/>
        <w:jc w:val="both"/>
        <w:rPr>
          <w:rFonts w:ascii="Arial" w:hAnsi="Arial" w:cs="Arial"/>
          <w:sz w:val="24"/>
          <w:szCs w:val="24"/>
        </w:rPr>
      </w:pPr>
    </w:p>
    <w:p w14:paraId="38350DED" w14:textId="77777777" w:rsidR="005F0C66" w:rsidRPr="009847BB" w:rsidRDefault="005F0C66" w:rsidP="00B934FA">
      <w:pPr>
        <w:spacing w:after="0"/>
        <w:jc w:val="both"/>
        <w:rPr>
          <w:rFonts w:ascii="Arial" w:hAnsi="Arial" w:cs="Arial"/>
          <w:sz w:val="24"/>
          <w:szCs w:val="24"/>
        </w:rPr>
      </w:pPr>
    </w:p>
    <w:p w14:paraId="666417D5" w14:textId="77777777" w:rsidR="005F0C66" w:rsidRPr="009847BB" w:rsidRDefault="005F0C66" w:rsidP="00B934FA">
      <w:pPr>
        <w:spacing w:after="0"/>
        <w:jc w:val="both"/>
        <w:rPr>
          <w:rFonts w:ascii="Arial" w:hAnsi="Arial" w:cs="Arial"/>
          <w:sz w:val="24"/>
          <w:szCs w:val="24"/>
        </w:rPr>
      </w:pPr>
    </w:p>
    <w:p w14:paraId="28F3454F" w14:textId="77777777" w:rsidR="005F0C66" w:rsidRPr="009847BB" w:rsidRDefault="005F0C66" w:rsidP="00B934FA">
      <w:pPr>
        <w:spacing w:after="0"/>
        <w:jc w:val="both"/>
        <w:rPr>
          <w:rFonts w:ascii="Arial" w:hAnsi="Arial" w:cs="Arial"/>
          <w:sz w:val="24"/>
          <w:szCs w:val="24"/>
        </w:rPr>
      </w:pPr>
      <w:r w:rsidRPr="009847BB">
        <w:rPr>
          <w:rFonts w:ascii="Arial" w:hAnsi="Arial" w:cs="Arial"/>
          <w:sz w:val="24"/>
          <w:szCs w:val="24"/>
        </w:rPr>
        <w:t>Advocate</w:t>
      </w:r>
      <w:r w:rsidRPr="009847BB">
        <w:rPr>
          <w:rFonts w:ascii="Arial" w:hAnsi="Arial" w:cs="Arial"/>
          <w:sz w:val="24"/>
          <w:szCs w:val="24"/>
        </w:rPr>
        <w:tab/>
      </w:r>
      <w:r w:rsidRPr="009847BB">
        <w:rPr>
          <w:rFonts w:ascii="Arial" w:hAnsi="Arial" w:cs="Arial"/>
          <w:sz w:val="24"/>
          <w:szCs w:val="24"/>
        </w:rPr>
        <w:tab/>
      </w:r>
      <w:r w:rsidRPr="009847BB">
        <w:rPr>
          <w:rFonts w:ascii="Arial" w:hAnsi="Arial" w:cs="Arial"/>
          <w:sz w:val="24"/>
          <w:szCs w:val="24"/>
        </w:rPr>
        <w:tab/>
      </w:r>
      <w:r w:rsidRPr="009847BB">
        <w:rPr>
          <w:rFonts w:ascii="Arial" w:hAnsi="Arial" w:cs="Arial"/>
          <w:sz w:val="24"/>
          <w:szCs w:val="24"/>
        </w:rPr>
        <w:tab/>
      </w:r>
      <w:r w:rsidRPr="009847BB">
        <w:rPr>
          <w:rFonts w:ascii="Arial" w:hAnsi="Arial" w:cs="Arial"/>
          <w:sz w:val="24"/>
          <w:szCs w:val="24"/>
        </w:rPr>
        <w:tab/>
      </w:r>
      <w:r w:rsidRPr="009847BB">
        <w:rPr>
          <w:rFonts w:ascii="Arial" w:hAnsi="Arial" w:cs="Arial"/>
          <w:sz w:val="24"/>
          <w:szCs w:val="24"/>
        </w:rPr>
        <w:tab/>
      </w:r>
      <w:r w:rsidRPr="009847BB">
        <w:rPr>
          <w:rFonts w:ascii="Arial" w:hAnsi="Arial" w:cs="Arial"/>
          <w:sz w:val="24"/>
          <w:szCs w:val="24"/>
        </w:rPr>
        <w:tab/>
        <w:t>Notary</w:t>
      </w:r>
    </w:p>
    <w:p w14:paraId="17B6B601" w14:textId="77777777" w:rsidR="005F0C66" w:rsidRPr="009847BB" w:rsidRDefault="005F0C66" w:rsidP="00B934FA">
      <w:pPr>
        <w:rPr>
          <w:rFonts w:ascii="Arial" w:hAnsi="Arial" w:cs="Arial"/>
          <w:sz w:val="24"/>
          <w:szCs w:val="24"/>
        </w:rPr>
      </w:pPr>
    </w:p>
    <w:p w14:paraId="20F6442D" w14:textId="77777777" w:rsidR="00146C08" w:rsidRPr="009847BB" w:rsidRDefault="00146C08" w:rsidP="00B934FA">
      <w:pPr>
        <w:spacing w:after="0"/>
        <w:jc w:val="both"/>
        <w:rPr>
          <w:rFonts w:ascii="Arial" w:hAnsi="Arial" w:cs="Arial"/>
          <w:sz w:val="24"/>
          <w:szCs w:val="24"/>
        </w:rPr>
        <w:sectPr w:rsidR="00146C08" w:rsidRPr="009847BB" w:rsidSect="00D81949">
          <w:type w:val="continuous"/>
          <w:pgSz w:w="12240" w:h="20160" w:code="5"/>
          <w:pgMar w:top="1440" w:right="1440" w:bottom="1440" w:left="1440" w:header="720" w:footer="720" w:gutter="0"/>
          <w:cols w:space="720"/>
          <w:noEndnote/>
          <w:docGrid w:linePitch="299"/>
        </w:sectPr>
      </w:pPr>
    </w:p>
    <w:p w14:paraId="0F426585" w14:textId="77777777" w:rsidR="00595C86" w:rsidRPr="00EC2B87" w:rsidRDefault="00D81949" w:rsidP="009A783B">
      <w:pPr>
        <w:snapToGrid w:val="0"/>
        <w:spacing w:after="0"/>
        <w:ind w:right="-472"/>
        <w:jc w:val="center"/>
        <w:rPr>
          <w:rFonts w:ascii="Arial" w:hAnsi="Arial" w:cs="Arial"/>
          <w:b/>
          <w:sz w:val="28"/>
          <w:szCs w:val="28"/>
        </w:rPr>
      </w:pPr>
      <w:bookmarkStart w:id="20" w:name="Pg16"/>
      <w:bookmarkEnd w:id="20"/>
      <w:r w:rsidRPr="009847BB">
        <w:rPr>
          <w:rFonts w:ascii="Arial" w:hAnsi="Arial" w:cs="Arial"/>
          <w:b/>
          <w:sz w:val="24"/>
          <w:szCs w:val="24"/>
          <w:u w:val="single"/>
        </w:rPr>
        <w:br w:type="page"/>
      </w:r>
      <w:r w:rsidR="00595C86" w:rsidRPr="00EC2B87">
        <w:rPr>
          <w:rFonts w:ascii="Arial" w:hAnsi="Arial" w:cs="Arial"/>
          <w:b/>
          <w:sz w:val="28"/>
          <w:szCs w:val="28"/>
        </w:rPr>
        <w:lastRenderedPageBreak/>
        <w:t>FORM G</w:t>
      </w:r>
    </w:p>
    <w:p w14:paraId="27C950FD" w14:textId="77777777" w:rsidR="00595C86" w:rsidRPr="007468BA" w:rsidRDefault="00595C86" w:rsidP="009A783B">
      <w:pPr>
        <w:snapToGrid w:val="0"/>
        <w:spacing w:after="0"/>
        <w:ind w:right="-472"/>
        <w:jc w:val="center"/>
        <w:rPr>
          <w:rFonts w:ascii="Arial" w:hAnsi="Arial" w:cs="Arial"/>
          <w:b/>
        </w:rPr>
      </w:pPr>
      <w:r w:rsidRPr="007468BA">
        <w:rPr>
          <w:rFonts w:ascii="Arial" w:hAnsi="Arial" w:cs="Arial"/>
          <w:b/>
        </w:rPr>
        <w:t>INVITATION FOR EXPRESSION OF INTEREST</w:t>
      </w:r>
    </w:p>
    <w:p w14:paraId="7134D15A" w14:textId="3043F07D" w:rsidR="00595C86" w:rsidRDefault="00595C86" w:rsidP="009A783B">
      <w:pPr>
        <w:snapToGrid w:val="0"/>
        <w:spacing w:after="0"/>
        <w:ind w:right="-472"/>
        <w:jc w:val="center"/>
        <w:rPr>
          <w:rFonts w:ascii="Arial" w:hAnsi="Arial" w:cs="Arial"/>
          <w:i/>
        </w:rPr>
      </w:pPr>
      <w:r w:rsidRPr="007468BA">
        <w:rPr>
          <w:rFonts w:ascii="Arial" w:hAnsi="Arial" w:cs="Arial"/>
          <w:i/>
          <w:cs/>
          <w:lang w:bidi="hi-IN"/>
        </w:rPr>
        <w:t>(</w:t>
      </w:r>
      <w:r w:rsidRPr="007468BA">
        <w:rPr>
          <w:rFonts w:ascii="Arial" w:hAnsi="Arial" w:cs="Arial"/>
          <w:i/>
        </w:rPr>
        <w:t>Under Regulation 36A</w:t>
      </w:r>
      <w:r w:rsidRPr="007468BA">
        <w:rPr>
          <w:rFonts w:ascii="Arial" w:hAnsi="Arial" w:cs="Arial"/>
          <w:i/>
          <w:cs/>
          <w:lang w:bidi="hi-IN"/>
        </w:rPr>
        <w:t xml:space="preserve"> (</w:t>
      </w:r>
      <w:r w:rsidRPr="007468BA">
        <w:rPr>
          <w:rFonts w:ascii="Arial" w:hAnsi="Arial" w:cs="Arial"/>
          <w:i/>
        </w:rPr>
        <w:t>1</w:t>
      </w:r>
      <w:r w:rsidRPr="007468BA">
        <w:rPr>
          <w:rFonts w:ascii="Arial" w:hAnsi="Arial" w:cs="Arial"/>
          <w:i/>
          <w:cs/>
          <w:lang w:bidi="hi-IN"/>
        </w:rPr>
        <w:t xml:space="preserve">) </w:t>
      </w:r>
      <w:r w:rsidRPr="007468BA">
        <w:rPr>
          <w:rFonts w:ascii="Arial" w:hAnsi="Arial" w:cs="Arial"/>
          <w:i/>
        </w:rPr>
        <w:t xml:space="preserve">of the Insolvency and Bankruptcy </w:t>
      </w:r>
      <w:r w:rsidRPr="007468BA">
        <w:rPr>
          <w:rFonts w:ascii="Arial" w:hAnsi="Arial" w:cs="Arial"/>
          <w:i/>
          <w:cs/>
          <w:lang w:bidi="hi-IN"/>
        </w:rPr>
        <w:t>(</w:t>
      </w:r>
      <w:r w:rsidRPr="007468BA">
        <w:rPr>
          <w:rFonts w:ascii="Arial" w:hAnsi="Arial" w:cs="Arial"/>
          <w:i/>
        </w:rPr>
        <w:t>Insolvency Resolution Process for Corporate Persons</w:t>
      </w:r>
      <w:r w:rsidRPr="007468BA">
        <w:rPr>
          <w:rFonts w:ascii="Arial" w:hAnsi="Arial" w:cs="Arial"/>
          <w:i/>
          <w:cs/>
          <w:lang w:bidi="hi-IN"/>
        </w:rPr>
        <w:t xml:space="preserve">) </w:t>
      </w:r>
      <w:r w:rsidRPr="007468BA">
        <w:rPr>
          <w:rFonts w:ascii="Arial" w:hAnsi="Arial" w:cs="Arial"/>
          <w:i/>
        </w:rPr>
        <w:t>Regulations, 2016</w:t>
      </w:r>
    </w:p>
    <w:p w14:paraId="396DABA0" w14:textId="77777777" w:rsidR="00B314FF" w:rsidRPr="007468BA" w:rsidRDefault="00B314FF" w:rsidP="009A783B">
      <w:pPr>
        <w:snapToGrid w:val="0"/>
        <w:spacing w:after="0"/>
        <w:ind w:right="-472"/>
        <w:jc w:val="center"/>
        <w:rPr>
          <w:rFonts w:ascii="Arial" w:hAnsi="Arial" w:cs="Arial"/>
          <w:i/>
        </w:rPr>
      </w:pPr>
    </w:p>
    <w:tbl>
      <w:tblPr>
        <w:tblW w:w="9330" w:type="dxa"/>
        <w:tblInd w:w="102" w:type="dxa"/>
        <w:tblLayout w:type="fixed"/>
        <w:tblCellMar>
          <w:left w:w="0" w:type="dxa"/>
          <w:right w:w="0" w:type="dxa"/>
        </w:tblCellMar>
        <w:tblLook w:val="04A0" w:firstRow="1" w:lastRow="0" w:firstColumn="1" w:lastColumn="0" w:noHBand="0" w:noVBand="1"/>
      </w:tblPr>
      <w:tblGrid>
        <w:gridCol w:w="602"/>
        <w:gridCol w:w="4111"/>
        <w:gridCol w:w="4617"/>
      </w:tblGrid>
      <w:tr w:rsidR="00595C86" w:rsidRPr="007468BA" w14:paraId="2DCF8E4F" w14:textId="77777777" w:rsidTr="002F6C3E">
        <w:trPr>
          <w:trHeight w:val="255"/>
        </w:trPr>
        <w:tc>
          <w:tcPr>
            <w:tcW w:w="9330" w:type="dxa"/>
            <w:gridSpan w:val="3"/>
            <w:tcBorders>
              <w:top w:val="single" w:sz="4" w:space="0" w:color="000000"/>
              <w:left w:val="single" w:sz="4" w:space="0" w:color="000000"/>
              <w:bottom w:val="single" w:sz="4" w:space="0" w:color="000000"/>
              <w:right w:val="single" w:sz="4" w:space="0" w:color="000000"/>
            </w:tcBorders>
            <w:shd w:val="clear" w:color="auto" w:fill="F1F1F1"/>
            <w:hideMark/>
          </w:tcPr>
          <w:p w14:paraId="12504E11" w14:textId="77777777" w:rsidR="00595C86" w:rsidRPr="007468BA" w:rsidRDefault="00595C86" w:rsidP="002F6C3E">
            <w:pPr>
              <w:pStyle w:val="TableParagraph"/>
              <w:kinsoku w:val="0"/>
              <w:overflowPunct w:val="0"/>
              <w:snapToGrid w:val="0"/>
              <w:ind w:left="26"/>
              <w:jc w:val="center"/>
              <w:rPr>
                <w:rFonts w:ascii="Arial" w:hAnsi="Arial" w:cs="Arial"/>
                <w:sz w:val="22"/>
                <w:szCs w:val="22"/>
              </w:rPr>
            </w:pPr>
            <w:r w:rsidRPr="007468BA">
              <w:rPr>
                <w:rFonts w:ascii="Arial" w:hAnsi="Arial" w:cs="Arial"/>
                <w:b/>
                <w:bCs/>
                <w:sz w:val="22"/>
                <w:szCs w:val="22"/>
              </w:rPr>
              <w:t>RELEVANT PARTICULARS</w:t>
            </w:r>
          </w:p>
        </w:tc>
      </w:tr>
      <w:tr w:rsidR="00595C86" w:rsidRPr="007468BA" w14:paraId="1FCC87C8" w14:textId="77777777" w:rsidTr="002F6C3E">
        <w:trPr>
          <w:trHeight w:hRule="exact" w:val="274"/>
        </w:trPr>
        <w:tc>
          <w:tcPr>
            <w:tcW w:w="602" w:type="dxa"/>
            <w:tcBorders>
              <w:top w:val="single" w:sz="4" w:space="0" w:color="000000"/>
              <w:left w:val="single" w:sz="4" w:space="0" w:color="000000"/>
              <w:bottom w:val="single" w:sz="4" w:space="0" w:color="000000"/>
              <w:right w:val="single" w:sz="4" w:space="0" w:color="000000"/>
            </w:tcBorders>
            <w:hideMark/>
          </w:tcPr>
          <w:p w14:paraId="0E934604" w14:textId="77777777" w:rsidR="00595C86" w:rsidRPr="007468BA" w:rsidRDefault="00595C86" w:rsidP="002F6C3E">
            <w:pPr>
              <w:pStyle w:val="TableParagraph"/>
              <w:kinsoku w:val="0"/>
              <w:overflowPunct w:val="0"/>
              <w:snapToGrid w:val="0"/>
              <w:ind w:left="206"/>
              <w:rPr>
                <w:rFonts w:ascii="Arial" w:hAnsi="Arial" w:cs="Arial"/>
                <w:sz w:val="22"/>
                <w:szCs w:val="22"/>
                <w:cs/>
                <w:lang w:bidi="hi-IN"/>
              </w:rPr>
            </w:pPr>
            <w:r w:rsidRPr="007468BA">
              <w:rPr>
                <w:rFonts w:ascii="Arial" w:hAnsi="Arial" w:cs="Arial"/>
                <w:sz w:val="22"/>
                <w:szCs w:val="22"/>
              </w:rPr>
              <w:t>1</w:t>
            </w:r>
            <w:r w:rsidRPr="007468BA">
              <w:rPr>
                <w:rFonts w:ascii="Arial" w:hAnsi="Arial" w:cs="Arial"/>
                <w:sz w:val="22"/>
                <w:szCs w:val="22"/>
                <w:cs/>
                <w:lang w:bidi="hi-IN"/>
              </w:rPr>
              <w:t>.</w:t>
            </w:r>
          </w:p>
          <w:p w14:paraId="42F1CEB6" w14:textId="77777777" w:rsidR="00595C86" w:rsidRPr="007468BA" w:rsidRDefault="00595C86" w:rsidP="002F6C3E">
            <w:pPr>
              <w:pStyle w:val="TableParagraph"/>
              <w:kinsoku w:val="0"/>
              <w:overflowPunct w:val="0"/>
              <w:snapToGrid w:val="0"/>
              <w:ind w:left="206"/>
              <w:rPr>
                <w:rFonts w:ascii="Arial" w:hAnsi="Arial" w:cs="Arial"/>
                <w:sz w:val="22"/>
                <w:szCs w:val="22"/>
              </w:rPr>
            </w:pPr>
          </w:p>
        </w:tc>
        <w:tc>
          <w:tcPr>
            <w:tcW w:w="4111" w:type="dxa"/>
            <w:tcBorders>
              <w:top w:val="single" w:sz="4" w:space="0" w:color="000000"/>
              <w:left w:val="single" w:sz="4" w:space="0" w:color="000000"/>
              <w:bottom w:val="single" w:sz="4" w:space="0" w:color="000000"/>
              <w:right w:val="single" w:sz="4" w:space="0" w:color="000000"/>
            </w:tcBorders>
          </w:tcPr>
          <w:p w14:paraId="5193EBFD" w14:textId="77777777" w:rsidR="00595C86" w:rsidRPr="007468BA" w:rsidRDefault="00595C86" w:rsidP="002F6C3E">
            <w:pPr>
              <w:pStyle w:val="TableParagraph"/>
              <w:kinsoku w:val="0"/>
              <w:overflowPunct w:val="0"/>
              <w:snapToGrid w:val="0"/>
              <w:ind w:left="57" w:right="57"/>
              <w:rPr>
                <w:rFonts w:ascii="Arial" w:hAnsi="Arial" w:cs="Arial"/>
                <w:sz w:val="22"/>
                <w:szCs w:val="22"/>
                <w:lang w:val="en-GB" w:eastAsia="en-US"/>
              </w:rPr>
            </w:pPr>
            <w:r w:rsidRPr="007468BA">
              <w:rPr>
                <w:rFonts w:ascii="Arial" w:hAnsi="Arial" w:cs="Arial"/>
                <w:sz w:val="22"/>
                <w:szCs w:val="22"/>
                <w:lang w:val="en-GB" w:eastAsia="en-US"/>
              </w:rPr>
              <w:t>Name of the corporate debtor</w:t>
            </w:r>
          </w:p>
        </w:tc>
        <w:tc>
          <w:tcPr>
            <w:tcW w:w="4617" w:type="dxa"/>
            <w:tcBorders>
              <w:top w:val="single" w:sz="4" w:space="0" w:color="000000"/>
              <w:left w:val="single" w:sz="4" w:space="0" w:color="000000"/>
              <w:bottom w:val="single" w:sz="4" w:space="0" w:color="000000"/>
              <w:right w:val="single" w:sz="4" w:space="0" w:color="000000"/>
            </w:tcBorders>
          </w:tcPr>
          <w:p w14:paraId="32D13AE1" w14:textId="77777777" w:rsidR="00595C86" w:rsidRPr="007468BA" w:rsidRDefault="00595C86" w:rsidP="002F6C3E">
            <w:pPr>
              <w:snapToGrid w:val="0"/>
              <w:spacing w:after="0" w:line="240" w:lineRule="auto"/>
              <w:ind w:left="141" w:right="81"/>
              <w:rPr>
                <w:rFonts w:ascii="Arial" w:hAnsi="Arial" w:cs="Arial"/>
              </w:rPr>
            </w:pPr>
            <w:r w:rsidRPr="007468BA">
              <w:rPr>
                <w:rFonts w:ascii="Arial" w:hAnsi="Arial" w:cs="Arial"/>
              </w:rPr>
              <w:t>Ashiana Landcraft Realty Private Limited</w:t>
            </w:r>
          </w:p>
        </w:tc>
      </w:tr>
      <w:tr w:rsidR="00595C86" w:rsidRPr="007468BA" w14:paraId="6D9E48A1" w14:textId="77777777" w:rsidTr="002F6C3E">
        <w:trPr>
          <w:trHeight w:hRule="exact" w:val="423"/>
        </w:trPr>
        <w:tc>
          <w:tcPr>
            <w:tcW w:w="602" w:type="dxa"/>
            <w:tcBorders>
              <w:top w:val="single" w:sz="4" w:space="0" w:color="000000"/>
              <w:left w:val="single" w:sz="4" w:space="0" w:color="000000"/>
              <w:bottom w:val="single" w:sz="4" w:space="0" w:color="000000"/>
              <w:right w:val="single" w:sz="4" w:space="0" w:color="000000"/>
            </w:tcBorders>
            <w:hideMark/>
          </w:tcPr>
          <w:p w14:paraId="0481C66C" w14:textId="77777777" w:rsidR="00595C86" w:rsidRPr="007468BA" w:rsidRDefault="00595C86" w:rsidP="002F6C3E">
            <w:pPr>
              <w:pStyle w:val="TableParagraph"/>
              <w:kinsoku w:val="0"/>
              <w:overflowPunct w:val="0"/>
              <w:snapToGrid w:val="0"/>
              <w:ind w:left="206"/>
              <w:rPr>
                <w:rFonts w:ascii="Arial" w:hAnsi="Arial" w:cs="Arial"/>
                <w:sz w:val="22"/>
                <w:szCs w:val="22"/>
              </w:rPr>
            </w:pPr>
            <w:r w:rsidRPr="007468BA">
              <w:rPr>
                <w:rFonts w:ascii="Arial" w:hAnsi="Arial" w:cs="Arial"/>
                <w:sz w:val="22"/>
                <w:szCs w:val="22"/>
              </w:rPr>
              <w:t>2</w:t>
            </w:r>
            <w:r w:rsidRPr="007468BA">
              <w:rPr>
                <w:rFonts w:ascii="Arial" w:hAnsi="Arial" w:cs="Arial"/>
                <w:sz w:val="22"/>
                <w:szCs w:val="22"/>
                <w:cs/>
                <w:lang w:bidi="hi-IN"/>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1A5CAA5" w14:textId="77777777" w:rsidR="00595C86" w:rsidRPr="007468BA" w:rsidRDefault="00595C86" w:rsidP="002F6C3E">
            <w:pPr>
              <w:pStyle w:val="TableParagraph"/>
              <w:kinsoku w:val="0"/>
              <w:overflowPunct w:val="0"/>
              <w:snapToGrid w:val="0"/>
              <w:ind w:left="57" w:right="57"/>
              <w:rPr>
                <w:rFonts w:ascii="Arial" w:hAnsi="Arial" w:cs="Arial"/>
                <w:sz w:val="22"/>
                <w:szCs w:val="22"/>
                <w:lang w:val="en-GB" w:eastAsia="en-US"/>
              </w:rPr>
            </w:pPr>
            <w:r w:rsidRPr="007468BA">
              <w:rPr>
                <w:rFonts w:ascii="Arial" w:hAnsi="Arial" w:cs="Arial"/>
                <w:sz w:val="22"/>
                <w:szCs w:val="22"/>
                <w:lang w:val="en-GB" w:eastAsia="en-US"/>
              </w:rPr>
              <w:t>Date of incorporation of corporate debtor</w:t>
            </w:r>
          </w:p>
        </w:tc>
        <w:tc>
          <w:tcPr>
            <w:tcW w:w="4617" w:type="dxa"/>
            <w:tcBorders>
              <w:top w:val="single" w:sz="4" w:space="0" w:color="000000"/>
              <w:left w:val="single" w:sz="4" w:space="0" w:color="000000"/>
              <w:bottom w:val="single" w:sz="4" w:space="0" w:color="000000"/>
              <w:right w:val="single" w:sz="4" w:space="0" w:color="000000"/>
            </w:tcBorders>
          </w:tcPr>
          <w:p w14:paraId="505BD244" w14:textId="77777777" w:rsidR="00595C86" w:rsidRPr="007468BA" w:rsidRDefault="00595C86" w:rsidP="002F6C3E">
            <w:pPr>
              <w:snapToGrid w:val="0"/>
              <w:spacing w:after="0" w:line="240" w:lineRule="auto"/>
              <w:ind w:left="141" w:right="81"/>
              <w:rPr>
                <w:rFonts w:ascii="Arial" w:hAnsi="Arial" w:cs="Arial"/>
              </w:rPr>
            </w:pPr>
            <w:r w:rsidRPr="007468BA">
              <w:rPr>
                <w:rFonts w:ascii="Arial" w:hAnsi="Arial" w:cs="Arial"/>
                <w:lang w:val="en-IN"/>
              </w:rPr>
              <w:t>February 06, 2012</w:t>
            </w:r>
          </w:p>
        </w:tc>
      </w:tr>
      <w:tr w:rsidR="00595C86" w:rsidRPr="007468BA" w14:paraId="0C344C68" w14:textId="77777777" w:rsidTr="002F6C3E">
        <w:trPr>
          <w:trHeight w:val="632"/>
        </w:trPr>
        <w:tc>
          <w:tcPr>
            <w:tcW w:w="602" w:type="dxa"/>
            <w:tcBorders>
              <w:top w:val="single" w:sz="4" w:space="0" w:color="000000"/>
              <w:left w:val="single" w:sz="4" w:space="0" w:color="000000"/>
              <w:bottom w:val="single" w:sz="4" w:space="0" w:color="000000"/>
              <w:right w:val="single" w:sz="4" w:space="0" w:color="000000"/>
            </w:tcBorders>
            <w:hideMark/>
          </w:tcPr>
          <w:p w14:paraId="6C552A31" w14:textId="77777777" w:rsidR="00595C86" w:rsidRPr="007468BA" w:rsidRDefault="00595C86" w:rsidP="002F6C3E">
            <w:pPr>
              <w:pStyle w:val="TableParagraph"/>
              <w:kinsoku w:val="0"/>
              <w:overflowPunct w:val="0"/>
              <w:snapToGrid w:val="0"/>
              <w:ind w:left="206"/>
              <w:rPr>
                <w:rFonts w:ascii="Arial" w:hAnsi="Arial" w:cs="Arial"/>
                <w:sz w:val="22"/>
                <w:szCs w:val="22"/>
              </w:rPr>
            </w:pPr>
            <w:r w:rsidRPr="007468BA">
              <w:rPr>
                <w:rFonts w:ascii="Arial" w:hAnsi="Arial" w:cs="Arial"/>
                <w:sz w:val="22"/>
                <w:szCs w:val="22"/>
              </w:rPr>
              <w:t>3</w:t>
            </w:r>
            <w:r w:rsidRPr="007468BA">
              <w:rPr>
                <w:rFonts w:ascii="Arial" w:hAnsi="Arial" w:cs="Arial"/>
                <w:sz w:val="22"/>
                <w:szCs w:val="22"/>
                <w:cs/>
                <w:lang w:bidi="hi-IN"/>
              </w:rPr>
              <w:t>.</w:t>
            </w:r>
          </w:p>
        </w:tc>
        <w:tc>
          <w:tcPr>
            <w:tcW w:w="4111" w:type="dxa"/>
            <w:tcBorders>
              <w:top w:val="single" w:sz="4" w:space="0" w:color="000000"/>
              <w:left w:val="single" w:sz="4" w:space="0" w:color="000000"/>
              <w:bottom w:val="single" w:sz="4" w:space="0" w:color="000000"/>
              <w:right w:val="single" w:sz="4" w:space="0" w:color="000000"/>
            </w:tcBorders>
          </w:tcPr>
          <w:p w14:paraId="1A40949C" w14:textId="77777777" w:rsidR="00595C86" w:rsidRPr="007468BA" w:rsidRDefault="00595C86" w:rsidP="002F6C3E">
            <w:pPr>
              <w:pStyle w:val="TableParagraph"/>
              <w:kinsoku w:val="0"/>
              <w:overflowPunct w:val="0"/>
              <w:snapToGrid w:val="0"/>
              <w:ind w:left="57" w:right="57"/>
              <w:rPr>
                <w:rFonts w:ascii="Arial" w:hAnsi="Arial" w:cs="Arial"/>
                <w:sz w:val="22"/>
                <w:szCs w:val="22"/>
                <w:lang w:val="en-GB" w:eastAsia="en-US"/>
              </w:rPr>
            </w:pPr>
            <w:r w:rsidRPr="007468BA">
              <w:rPr>
                <w:rFonts w:ascii="Arial" w:hAnsi="Arial" w:cs="Arial"/>
                <w:sz w:val="22"/>
                <w:szCs w:val="22"/>
                <w:lang w:val="en-GB" w:eastAsia="en-US"/>
              </w:rPr>
              <w:t xml:space="preserve">Authority under which corporate debtor is incorporated </w:t>
            </w:r>
            <w:r w:rsidRPr="007468BA">
              <w:rPr>
                <w:rFonts w:ascii="Arial" w:hAnsi="Arial" w:cs="Arial"/>
                <w:sz w:val="22"/>
                <w:szCs w:val="22"/>
                <w:cs/>
                <w:lang w:val="en-GB" w:eastAsia="en-US" w:bidi="hi-IN"/>
              </w:rPr>
              <w:t xml:space="preserve">/ </w:t>
            </w:r>
            <w:r w:rsidRPr="007468BA">
              <w:rPr>
                <w:rFonts w:ascii="Arial" w:hAnsi="Arial" w:cs="Arial"/>
                <w:sz w:val="22"/>
                <w:szCs w:val="22"/>
                <w:lang w:val="en-GB" w:eastAsia="en-US"/>
              </w:rPr>
              <w:t>registered</w:t>
            </w:r>
          </w:p>
        </w:tc>
        <w:tc>
          <w:tcPr>
            <w:tcW w:w="4617" w:type="dxa"/>
            <w:tcBorders>
              <w:top w:val="single" w:sz="4" w:space="0" w:color="000000"/>
              <w:left w:val="single" w:sz="4" w:space="0" w:color="000000"/>
              <w:bottom w:val="single" w:sz="4" w:space="0" w:color="000000"/>
              <w:right w:val="single" w:sz="4" w:space="0" w:color="000000"/>
            </w:tcBorders>
          </w:tcPr>
          <w:p w14:paraId="3A91F36C" w14:textId="77777777" w:rsidR="00595C86" w:rsidRPr="007468BA" w:rsidRDefault="00595C86" w:rsidP="002F6C3E">
            <w:pPr>
              <w:snapToGrid w:val="0"/>
              <w:spacing w:after="0" w:line="240" w:lineRule="auto"/>
              <w:ind w:left="141" w:right="81"/>
              <w:rPr>
                <w:rFonts w:ascii="Arial" w:hAnsi="Arial" w:cs="Arial"/>
              </w:rPr>
            </w:pPr>
            <w:r w:rsidRPr="007468BA">
              <w:rPr>
                <w:rFonts w:ascii="Arial" w:hAnsi="Arial" w:cs="Arial"/>
              </w:rPr>
              <w:t>Registrar of Companies, Kolkata</w:t>
            </w:r>
          </w:p>
        </w:tc>
      </w:tr>
      <w:tr w:rsidR="00595C86" w:rsidRPr="007468BA" w14:paraId="32581A21" w14:textId="77777777" w:rsidTr="002F6C3E">
        <w:trPr>
          <w:trHeight w:hRule="exact" w:val="764"/>
        </w:trPr>
        <w:tc>
          <w:tcPr>
            <w:tcW w:w="602" w:type="dxa"/>
            <w:tcBorders>
              <w:top w:val="single" w:sz="4" w:space="0" w:color="000000"/>
              <w:left w:val="single" w:sz="4" w:space="0" w:color="000000"/>
              <w:bottom w:val="single" w:sz="4" w:space="0" w:color="000000"/>
              <w:right w:val="single" w:sz="4" w:space="0" w:color="000000"/>
            </w:tcBorders>
            <w:hideMark/>
          </w:tcPr>
          <w:p w14:paraId="4D63E0E9" w14:textId="77777777" w:rsidR="00595C86" w:rsidRPr="007468BA" w:rsidRDefault="00595C86" w:rsidP="002F6C3E">
            <w:pPr>
              <w:pStyle w:val="TableParagraph"/>
              <w:kinsoku w:val="0"/>
              <w:overflowPunct w:val="0"/>
              <w:snapToGrid w:val="0"/>
              <w:ind w:left="206"/>
              <w:rPr>
                <w:rFonts w:ascii="Arial" w:hAnsi="Arial" w:cs="Arial"/>
                <w:sz w:val="22"/>
                <w:szCs w:val="22"/>
              </w:rPr>
            </w:pPr>
            <w:r w:rsidRPr="007468BA">
              <w:rPr>
                <w:rFonts w:ascii="Arial" w:hAnsi="Arial" w:cs="Arial"/>
                <w:sz w:val="22"/>
                <w:szCs w:val="22"/>
              </w:rPr>
              <w:t>4</w:t>
            </w:r>
            <w:r w:rsidRPr="007468BA">
              <w:rPr>
                <w:rFonts w:ascii="Arial" w:hAnsi="Arial" w:cs="Arial"/>
                <w:sz w:val="22"/>
                <w:szCs w:val="22"/>
                <w:cs/>
                <w:lang w:bidi="hi-IN"/>
              </w:rPr>
              <w:t>.</w:t>
            </w:r>
          </w:p>
        </w:tc>
        <w:tc>
          <w:tcPr>
            <w:tcW w:w="4111" w:type="dxa"/>
            <w:tcBorders>
              <w:top w:val="single" w:sz="4" w:space="0" w:color="000000"/>
              <w:left w:val="single" w:sz="4" w:space="0" w:color="000000"/>
              <w:bottom w:val="single" w:sz="4" w:space="0" w:color="000000"/>
              <w:right w:val="single" w:sz="4" w:space="0" w:color="000000"/>
            </w:tcBorders>
          </w:tcPr>
          <w:p w14:paraId="0BB82E27" w14:textId="77777777" w:rsidR="00595C86" w:rsidRPr="007468BA" w:rsidRDefault="00595C86" w:rsidP="002F6C3E">
            <w:pPr>
              <w:pStyle w:val="TableParagraph"/>
              <w:kinsoku w:val="0"/>
              <w:overflowPunct w:val="0"/>
              <w:snapToGrid w:val="0"/>
              <w:ind w:left="57" w:right="57"/>
              <w:rPr>
                <w:rFonts w:ascii="Arial" w:hAnsi="Arial" w:cs="Arial"/>
                <w:sz w:val="22"/>
                <w:szCs w:val="22"/>
                <w:lang w:val="en-GB" w:eastAsia="en-US"/>
              </w:rPr>
            </w:pPr>
            <w:r w:rsidRPr="007468BA">
              <w:rPr>
                <w:rFonts w:ascii="Arial" w:hAnsi="Arial" w:cs="Arial"/>
                <w:sz w:val="22"/>
                <w:szCs w:val="22"/>
                <w:lang w:val="en-GB" w:eastAsia="en-US"/>
              </w:rPr>
              <w:t xml:space="preserve">Corporate identity number </w:t>
            </w:r>
            <w:r w:rsidRPr="007468BA">
              <w:rPr>
                <w:rFonts w:ascii="Arial" w:hAnsi="Arial" w:cs="Arial"/>
                <w:sz w:val="22"/>
                <w:szCs w:val="22"/>
                <w:cs/>
                <w:lang w:val="en-GB" w:eastAsia="en-US" w:bidi="hi-IN"/>
              </w:rPr>
              <w:t xml:space="preserve">/ </w:t>
            </w:r>
            <w:r w:rsidRPr="007468BA">
              <w:rPr>
                <w:rFonts w:ascii="Arial" w:hAnsi="Arial" w:cs="Arial"/>
                <w:sz w:val="22"/>
                <w:szCs w:val="22"/>
                <w:lang w:val="en-GB" w:eastAsia="en-US"/>
              </w:rPr>
              <w:t>limited liability identification number of corporate debtor</w:t>
            </w:r>
          </w:p>
        </w:tc>
        <w:tc>
          <w:tcPr>
            <w:tcW w:w="4617" w:type="dxa"/>
            <w:tcBorders>
              <w:top w:val="single" w:sz="4" w:space="0" w:color="000000"/>
              <w:left w:val="single" w:sz="4" w:space="0" w:color="000000"/>
              <w:bottom w:val="single" w:sz="4" w:space="0" w:color="000000"/>
              <w:right w:val="single" w:sz="4" w:space="0" w:color="000000"/>
            </w:tcBorders>
          </w:tcPr>
          <w:p w14:paraId="33CF4A09" w14:textId="77777777" w:rsidR="00595C86" w:rsidRPr="007468BA" w:rsidRDefault="00595C86" w:rsidP="002F6C3E">
            <w:pPr>
              <w:snapToGrid w:val="0"/>
              <w:spacing w:after="0" w:line="240" w:lineRule="auto"/>
              <w:ind w:left="141" w:right="81"/>
              <w:rPr>
                <w:rFonts w:ascii="Arial" w:hAnsi="Arial" w:cs="Arial"/>
              </w:rPr>
            </w:pPr>
            <w:r w:rsidRPr="007468BA">
              <w:rPr>
                <w:rFonts w:ascii="Arial" w:hAnsi="Arial" w:cs="Arial"/>
                <w:lang w:val="en-IN"/>
              </w:rPr>
              <w:t>U70200WB2012PTC173601</w:t>
            </w:r>
          </w:p>
        </w:tc>
      </w:tr>
      <w:tr w:rsidR="00595C86" w:rsidRPr="007468BA" w14:paraId="103392A9" w14:textId="77777777" w:rsidTr="002F6C3E">
        <w:trPr>
          <w:trHeight w:hRule="exact" w:val="841"/>
        </w:trPr>
        <w:tc>
          <w:tcPr>
            <w:tcW w:w="602" w:type="dxa"/>
            <w:tcBorders>
              <w:top w:val="single" w:sz="4" w:space="0" w:color="000000"/>
              <w:left w:val="single" w:sz="4" w:space="0" w:color="000000"/>
              <w:bottom w:val="single" w:sz="4" w:space="0" w:color="000000"/>
              <w:right w:val="single" w:sz="4" w:space="0" w:color="000000"/>
            </w:tcBorders>
            <w:hideMark/>
          </w:tcPr>
          <w:p w14:paraId="78EF3C2D" w14:textId="77777777" w:rsidR="00595C86" w:rsidRPr="007468BA" w:rsidRDefault="00595C86" w:rsidP="002F6C3E">
            <w:pPr>
              <w:pStyle w:val="TableParagraph"/>
              <w:kinsoku w:val="0"/>
              <w:overflowPunct w:val="0"/>
              <w:snapToGrid w:val="0"/>
              <w:ind w:left="206"/>
              <w:rPr>
                <w:rFonts w:ascii="Arial" w:hAnsi="Arial" w:cs="Arial"/>
                <w:sz w:val="22"/>
                <w:szCs w:val="22"/>
              </w:rPr>
            </w:pPr>
            <w:r w:rsidRPr="007468BA">
              <w:rPr>
                <w:rFonts w:ascii="Arial" w:hAnsi="Arial" w:cs="Arial"/>
                <w:sz w:val="22"/>
                <w:szCs w:val="22"/>
              </w:rPr>
              <w:t>5</w:t>
            </w:r>
            <w:r w:rsidRPr="007468BA">
              <w:rPr>
                <w:rFonts w:ascii="Arial" w:hAnsi="Arial" w:cs="Arial"/>
                <w:sz w:val="22"/>
                <w:szCs w:val="22"/>
                <w:cs/>
                <w:lang w:bidi="hi-IN"/>
              </w:rPr>
              <w:t>.</w:t>
            </w:r>
          </w:p>
        </w:tc>
        <w:tc>
          <w:tcPr>
            <w:tcW w:w="4111" w:type="dxa"/>
            <w:tcBorders>
              <w:top w:val="single" w:sz="4" w:space="0" w:color="000000"/>
              <w:left w:val="single" w:sz="4" w:space="0" w:color="000000"/>
              <w:bottom w:val="single" w:sz="4" w:space="0" w:color="000000"/>
              <w:right w:val="single" w:sz="4" w:space="0" w:color="000000"/>
            </w:tcBorders>
          </w:tcPr>
          <w:p w14:paraId="0CE48289" w14:textId="77777777" w:rsidR="00595C86" w:rsidRPr="007468BA" w:rsidRDefault="00595C86" w:rsidP="002F6C3E">
            <w:pPr>
              <w:pStyle w:val="TableParagraph"/>
              <w:kinsoku w:val="0"/>
              <w:overflowPunct w:val="0"/>
              <w:snapToGrid w:val="0"/>
              <w:ind w:left="57" w:right="57"/>
              <w:jc w:val="both"/>
              <w:rPr>
                <w:rFonts w:ascii="Arial" w:hAnsi="Arial" w:cs="Arial"/>
                <w:sz w:val="22"/>
                <w:szCs w:val="22"/>
                <w:lang w:val="en-GB" w:eastAsia="en-US"/>
              </w:rPr>
            </w:pPr>
            <w:r w:rsidRPr="007468BA">
              <w:rPr>
                <w:rFonts w:ascii="Arial" w:hAnsi="Arial" w:cs="Arial"/>
                <w:sz w:val="22"/>
                <w:szCs w:val="22"/>
                <w:lang w:val="en-GB" w:eastAsia="en-US"/>
              </w:rPr>
              <w:t xml:space="preserve">Address of the registered office and principal office </w:t>
            </w:r>
            <w:r w:rsidRPr="007468BA">
              <w:rPr>
                <w:rFonts w:ascii="Arial" w:hAnsi="Arial" w:cs="Arial"/>
                <w:sz w:val="22"/>
                <w:szCs w:val="22"/>
                <w:cs/>
                <w:lang w:val="en-GB" w:eastAsia="en-US" w:bidi="hi-IN"/>
              </w:rPr>
              <w:t>(</w:t>
            </w:r>
            <w:r w:rsidRPr="007468BA">
              <w:rPr>
                <w:rFonts w:ascii="Arial" w:hAnsi="Arial" w:cs="Arial"/>
                <w:sz w:val="22"/>
                <w:szCs w:val="22"/>
                <w:lang w:val="en-GB" w:eastAsia="en-US"/>
              </w:rPr>
              <w:t>if any</w:t>
            </w:r>
            <w:r w:rsidRPr="007468BA">
              <w:rPr>
                <w:rFonts w:ascii="Arial" w:hAnsi="Arial" w:cs="Arial"/>
                <w:sz w:val="22"/>
                <w:szCs w:val="22"/>
                <w:cs/>
                <w:lang w:val="en-GB" w:eastAsia="en-US" w:bidi="hi-IN"/>
              </w:rPr>
              <w:t xml:space="preserve">) </w:t>
            </w:r>
            <w:r w:rsidRPr="007468BA">
              <w:rPr>
                <w:rFonts w:ascii="Arial" w:hAnsi="Arial" w:cs="Arial"/>
                <w:sz w:val="22"/>
                <w:szCs w:val="22"/>
                <w:lang w:val="en-GB" w:eastAsia="en-US"/>
              </w:rPr>
              <w:t>of corporate</w:t>
            </w:r>
            <w:r w:rsidRPr="007468BA">
              <w:rPr>
                <w:rFonts w:ascii="Arial" w:hAnsi="Arial" w:cs="Arial"/>
                <w:sz w:val="22"/>
                <w:szCs w:val="22"/>
                <w:cs/>
                <w:lang w:val="en-GB" w:eastAsia="en-US" w:bidi="hi-IN"/>
              </w:rPr>
              <w:t xml:space="preserve"> </w:t>
            </w:r>
            <w:r w:rsidRPr="007468BA">
              <w:rPr>
                <w:rFonts w:ascii="Arial" w:hAnsi="Arial" w:cs="Arial"/>
                <w:sz w:val="22"/>
                <w:szCs w:val="22"/>
                <w:lang w:val="en-GB" w:eastAsia="en-US"/>
              </w:rPr>
              <w:t>debtor</w:t>
            </w:r>
          </w:p>
        </w:tc>
        <w:tc>
          <w:tcPr>
            <w:tcW w:w="4617" w:type="dxa"/>
            <w:tcBorders>
              <w:top w:val="single" w:sz="4" w:space="0" w:color="000000"/>
              <w:left w:val="single" w:sz="4" w:space="0" w:color="000000"/>
              <w:bottom w:val="single" w:sz="4" w:space="0" w:color="000000"/>
              <w:right w:val="single" w:sz="4" w:space="0" w:color="000000"/>
            </w:tcBorders>
          </w:tcPr>
          <w:p w14:paraId="357082BC" w14:textId="77777777" w:rsidR="00595C86" w:rsidRPr="007468BA" w:rsidRDefault="00595C86" w:rsidP="002F6C3E">
            <w:pPr>
              <w:pStyle w:val="Heading1"/>
              <w:spacing w:before="0" w:line="240" w:lineRule="auto"/>
              <w:ind w:left="141" w:right="81"/>
              <w:jc w:val="both"/>
              <w:rPr>
                <w:rFonts w:ascii="Arial" w:hAnsi="Arial" w:cs="Arial"/>
                <w:b/>
                <w:sz w:val="22"/>
                <w:szCs w:val="22"/>
              </w:rPr>
            </w:pPr>
            <w:r w:rsidRPr="007468BA">
              <w:rPr>
                <w:rFonts w:ascii="Arial" w:hAnsi="Arial" w:cs="Arial"/>
                <w:sz w:val="22"/>
                <w:szCs w:val="22"/>
              </w:rPr>
              <w:t>Registered Address:</w:t>
            </w:r>
          </w:p>
          <w:p w14:paraId="38542C48" w14:textId="77777777" w:rsidR="00595C86" w:rsidRPr="007468BA" w:rsidRDefault="00595C86" w:rsidP="002F6C3E">
            <w:pPr>
              <w:snapToGrid w:val="0"/>
              <w:spacing w:after="0" w:line="240" w:lineRule="auto"/>
              <w:ind w:left="141" w:right="81"/>
              <w:jc w:val="both"/>
              <w:rPr>
                <w:rFonts w:ascii="Arial" w:hAnsi="Arial" w:cs="Arial"/>
              </w:rPr>
            </w:pPr>
            <w:r w:rsidRPr="007468BA">
              <w:rPr>
                <w:rFonts w:ascii="Arial" w:hAnsi="Arial" w:cs="Arial"/>
                <w:lang w:val="en-IN"/>
              </w:rPr>
              <w:t>5F, Everest 46/C, Chowringhee Road Kolkata- 700071, West Bengal</w:t>
            </w:r>
          </w:p>
        </w:tc>
      </w:tr>
      <w:tr w:rsidR="00595C86" w:rsidRPr="007468BA" w14:paraId="6B63C733" w14:textId="77777777" w:rsidTr="002F6C3E">
        <w:trPr>
          <w:trHeight w:hRule="exact" w:val="585"/>
        </w:trPr>
        <w:tc>
          <w:tcPr>
            <w:tcW w:w="602" w:type="dxa"/>
            <w:tcBorders>
              <w:top w:val="single" w:sz="4" w:space="0" w:color="000000"/>
              <w:left w:val="single" w:sz="4" w:space="0" w:color="000000"/>
              <w:bottom w:val="single" w:sz="4" w:space="0" w:color="000000"/>
              <w:right w:val="single" w:sz="4" w:space="0" w:color="000000"/>
            </w:tcBorders>
          </w:tcPr>
          <w:p w14:paraId="258E2255" w14:textId="77777777" w:rsidR="00595C86" w:rsidRPr="007468BA" w:rsidRDefault="00595C86" w:rsidP="002F6C3E">
            <w:pPr>
              <w:pStyle w:val="TableParagraph"/>
              <w:kinsoku w:val="0"/>
              <w:overflowPunct w:val="0"/>
              <w:snapToGrid w:val="0"/>
              <w:ind w:left="206"/>
              <w:rPr>
                <w:rFonts w:ascii="Arial" w:hAnsi="Arial" w:cs="Arial"/>
                <w:sz w:val="22"/>
                <w:szCs w:val="22"/>
              </w:rPr>
            </w:pPr>
            <w:r w:rsidRPr="007468BA">
              <w:rPr>
                <w:rFonts w:ascii="Arial" w:hAnsi="Arial" w:cs="Arial"/>
                <w:sz w:val="22"/>
                <w:szCs w:val="22"/>
              </w:rPr>
              <w:t>6</w:t>
            </w:r>
            <w:r w:rsidRPr="007468BA">
              <w:rPr>
                <w:rFonts w:ascii="Arial" w:hAnsi="Arial" w:cs="Arial"/>
                <w:sz w:val="22"/>
                <w:szCs w:val="22"/>
                <w:cs/>
                <w:lang w:bidi="hi-IN"/>
              </w:rPr>
              <w:t>.</w:t>
            </w:r>
          </w:p>
        </w:tc>
        <w:tc>
          <w:tcPr>
            <w:tcW w:w="4111" w:type="dxa"/>
            <w:tcBorders>
              <w:top w:val="single" w:sz="4" w:space="0" w:color="000000"/>
              <w:left w:val="single" w:sz="4" w:space="0" w:color="000000"/>
              <w:bottom w:val="single" w:sz="4" w:space="0" w:color="000000"/>
              <w:right w:val="single" w:sz="4" w:space="0" w:color="000000"/>
            </w:tcBorders>
          </w:tcPr>
          <w:p w14:paraId="58C7CE8D" w14:textId="77777777" w:rsidR="00595C86" w:rsidRPr="007468BA" w:rsidRDefault="00595C86" w:rsidP="002F6C3E">
            <w:pPr>
              <w:pStyle w:val="TableParagraph"/>
              <w:kinsoku w:val="0"/>
              <w:overflowPunct w:val="0"/>
              <w:snapToGrid w:val="0"/>
              <w:ind w:left="57" w:right="57"/>
              <w:jc w:val="both"/>
              <w:rPr>
                <w:rFonts w:ascii="Arial" w:hAnsi="Arial" w:cs="Arial"/>
                <w:sz w:val="22"/>
                <w:szCs w:val="22"/>
                <w:lang w:val="en-GB" w:eastAsia="en-US"/>
              </w:rPr>
            </w:pPr>
            <w:r w:rsidRPr="007468BA">
              <w:rPr>
                <w:rFonts w:ascii="Arial" w:hAnsi="Arial" w:cs="Arial"/>
                <w:sz w:val="22"/>
                <w:szCs w:val="22"/>
                <w:lang w:val="en-GB" w:eastAsia="en-US"/>
              </w:rPr>
              <w:t>Insolvency commencement date of the corporate debtor</w:t>
            </w:r>
          </w:p>
        </w:tc>
        <w:tc>
          <w:tcPr>
            <w:tcW w:w="4617" w:type="dxa"/>
            <w:tcBorders>
              <w:top w:val="single" w:sz="4" w:space="0" w:color="000000"/>
              <w:left w:val="single" w:sz="4" w:space="0" w:color="000000"/>
              <w:bottom w:val="single" w:sz="4" w:space="0" w:color="000000"/>
              <w:right w:val="single" w:sz="4" w:space="0" w:color="000000"/>
            </w:tcBorders>
          </w:tcPr>
          <w:p w14:paraId="044BCF7E" w14:textId="77777777" w:rsidR="00595C86" w:rsidRPr="007468BA" w:rsidRDefault="00595C86" w:rsidP="002F6C3E">
            <w:pPr>
              <w:snapToGrid w:val="0"/>
              <w:spacing w:after="0" w:line="240" w:lineRule="auto"/>
              <w:ind w:left="141" w:right="81"/>
              <w:jc w:val="both"/>
              <w:rPr>
                <w:rFonts w:ascii="Arial" w:hAnsi="Arial" w:cs="Arial"/>
                <w:bCs/>
                <w:kern w:val="32"/>
                <w:lang w:eastAsia="en-IN"/>
              </w:rPr>
            </w:pPr>
            <w:r w:rsidRPr="007468BA">
              <w:rPr>
                <w:rFonts w:ascii="Arial" w:hAnsi="Arial" w:cs="Arial"/>
                <w:bCs/>
                <w:kern w:val="32"/>
                <w:lang w:eastAsia="en-IN"/>
              </w:rPr>
              <w:t xml:space="preserve">January 11, 2022 </w:t>
            </w:r>
          </w:p>
        </w:tc>
      </w:tr>
      <w:tr w:rsidR="00595C86" w:rsidRPr="007468BA" w14:paraId="3D93A3BA" w14:textId="77777777" w:rsidTr="002F6C3E">
        <w:trPr>
          <w:trHeight w:hRule="exact" w:val="425"/>
        </w:trPr>
        <w:tc>
          <w:tcPr>
            <w:tcW w:w="602" w:type="dxa"/>
            <w:tcBorders>
              <w:top w:val="single" w:sz="4" w:space="0" w:color="000000"/>
              <w:left w:val="single" w:sz="4" w:space="0" w:color="000000"/>
              <w:bottom w:val="single" w:sz="4" w:space="0" w:color="000000"/>
              <w:right w:val="single" w:sz="4" w:space="0" w:color="000000"/>
            </w:tcBorders>
          </w:tcPr>
          <w:p w14:paraId="6DDDD2BB" w14:textId="77777777" w:rsidR="00595C86" w:rsidRPr="007468BA" w:rsidRDefault="00595C86" w:rsidP="002F6C3E">
            <w:pPr>
              <w:pStyle w:val="TableParagraph"/>
              <w:kinsoku w:val="0"/>
              <w:overflowPunct w:val="0"/>
              <w:snapToGrid w:val="0"/>
              <w:ind w:left="206"/>
              <w:rPr>
                <w:rFonts w:ascii="Arial" w:hAnsi="Arial" w:cs="Arial"/>
                <w:sz w:val="22"/>
                <w:szCs w:val="22"/>
              </w:rPr>
            </w:pPr>
            <w:r w:rsidRPr="007468BA">
              <w:rPr>
                <w:rFonts w:ascii="Arial" w:hAnsi="Arial" w:cs="Arial"/>
                <w:sz w:val="22"/>
                <w:szCs w:val="22"/>
              </w:rPr>
              <w:t>7</w:t>
            </w:r>
            <w:r w:rsidRPr="007468BA">
              <w:rPr>
                <w:rFonts w:ascii="Arial" w:hAnsi="Arial" w:cs="Arial"/>
                <w:sz w:val="22"/>
                <w:szCs w:val="22"/>
                <w:cs/>
                <w:lang w:bidi="hi-IN"/>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1EA3CA7" w14:textId="77777777" w:rsidR="00595C86" w:rsidRPr="007468BA" w:rsidRDefault="00595C86" w:rsidP="002F6C3E">
            <w:pPr>
              <w:spacing w:after="0" w:line="240" w:lineRule="auto"/>
              <w:ind w:left="57" w:right="57"/>
              <w:jc w:val="both"/>
              <w:rPr>
                <w:rFonts w:ascii="Arial" w:hAnsi="Arial" w:cs="Arial"/>
              </w:rPr>
            </w:pPr>
            <w:r w:rsidRPr="007468BA">
              <w:rPr>
                <w:rFonts w:ascii="Arial" w:hAnsi="Arial" w:cs="Arial"/>
              </w:rPr>
              <w:t>Date of invitation of expression of interest</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4225C216" w14:textId="77777777" w:rsidR="00595C86" w:rsidRPr="007468BA" w:rsidRDefault="00595C86" w:rsidP="002F6C3E">
            <w:pPr>
              <w:snapToGrid w:val="0"/>
              <w:spacing w:after="0" w:line="240" w:lineRule="auto"/>
              <w:rPr>
                <w:rFonts w:ascii="Arial" w:hAnsi="Arial" w:cs="Arial"/>
                <w:highlight w:val="yellow"/>
              </w:rPr>
            </w:pPr>
            <w:r w:rsidRPr="007468BA">
              <w:rPr>
                <w:rFonts w:ascii="Arial" w:hAnsi="Arial" w:cs="Arial"/>
              </w:rPr>
              <w:t xml:space="preserve">   March 07, 2022</w:t>
            </w:r>
          </w:p>
        </w:tc>
      </w:tr>
      <w:tr w:rsidR="00595C86" w:rsidRPr="007468BA" w14:paraId="00F43DC9" w14:textId="77777777" w:rsidTr="002F6C3E">
        <w:trPr>
          <w:trHeight w:hRule="exact" w:val="850"/>
        </w:trPr>
        <w:tc>
          <w:tcPr>
            <w:tcW w:w="602" w:type="dxa"/>
            <w:tcBorders>
              <w:top w:val="single" w:sz="4" w:space="0" w:color="000000"/>
              <w:left w:val="single" w:sz="4" w:space="0" w:color="000000"/>
              <w:bottom w:val="single" w:sz="4" w:space="0" w:color="000000"/>
              <w:right w:val="single" w:sz="4" w:space="0" w:color="000000"/>
            </w:tcBorders>
          </w:tcPr>
          <w:p w14:paraId="63FCF953" w14:textId="77777777" w:rsidR="00595C86" w:rsidRPr="007468BA" w:rsidRDefault="00595C86" w:rsidP="002F6C3E">
            <w:pPr>
              <w:pStyle w:val="TableParagraph"/>
              <w:kinsoku w:val="0"/>
              <w:overflowPunct w:val="0"/>
              <w:snapToGrid w:val="0"/>
              <w:ind w:left="206"/>
              <w:rPr>
                <w:rFonts w:ascii="Arial" w:hAnsi="Arial" w:cs="Arial"/>
                <w:sz w:val="22"/>
                <w:szCs w:val="22"/>
              </w:rPr>
            </w:pPr>
            <w:r w:rsidRPr="007468BA">
              <w:rPr>
                <w:rFonts w:ascii="Arial" w:hAnsi="Arial" w:cs="Arial"/>
                <w:sz w:val="22"/>
                <w:szCs w:val="22"/>
              </w:rPr>
              <w:t>8</w:t>
            </w:r>
            <w:r w:rsidRPr="007468BA">
              <w:rPr>
                <w:rFonts w:ascii="Arial" w:hAnsi="Arial" w:cs="Arial"/>
                <w:sz w:val="22"/>
                <w:szCs w:val="22"/>
                <w:cs/>
                <w:lang w:bidi="hi-IN"/>
              </w:rPr>
              <w:t>.</w:t>
            </w:r>
          </w:p>
        </w:tc>
        <w:tc>
          <w:tcPr>
            <w:tcW w:w="4111" w:type="dxa"/>
            <w:tcBorders>
              <w:top w:val="single" w:sz="4" w:space="0" w:color="000000"/>
              <w:left w:val="single" w:sz="4" w:space="0" w:color="000000"/>
              <w:bottom w:val="single" w:sz="4" w:space="0" w:color="000000"/>
              <w:right w:val="single" w:sz="4" w:space="0" w:color="000000"/>
            </w:tcBorders>
          </w:tcPr>
          <w:p w14:paraId="7AF5CE6C" w14:textId="77777777" w:rsidR="00595C86" w:rsidRPr="007468BA" w:rsidRDefault="00595C86" w:rsidP="002F6C3E">
            <w:pPr>
              <w:spacing w:after="0" w:line="240" w:lineRule="auto"/>
              <w:ind w:left="57" w:right="57"/>
              <w:jc w:val="both"/>
              <w:rPr>
                <w:rFonts w:ascii="Arial" w:hAnsi="Arial" w:cs="Arial"/>
              </w:rPr>
            </w:pPr>
            <w:r w:rsidRPr="007468BA">
              <w:rPr>
                <w:rFonts w:ascii="Arial" w:hAnsi="Arial" w:cs="Arial"/>
              </w:rPr>
              <w:t>Eligibility for resolution applicants under section 25</w:t>
            </w:r>
            <w:r w:rsidRPr="007468BA">
              <w:rPr>
                <w:rFonts w:ascii="Arial" w:hAnsi="Arial" w:cs="Arial"/>
                <w:cs/>
                <w:lang w:bidi="hi-IN"/>
              </w:rPr>
              <w:t>(</w:t>
            </w:r>
            <w:r w:rsidRPr="007468BA">
              <w:rPr>
                <w:rFonts w:ascii="Arial" w:hAnsi="Arial" w:cs="Arial"/>
              </w:rPr>
              <w:t>2</w:t>
            </w:r>
            <w:r w:rsidRPr="007468BA">
              <w:rPr>
                <w:rFonts w:ascii="Arial" w:hAnsi="Arial" w:cs="Arial"/>
                <w:cs/>
                <w:lang w:bidi="hi-IN"/>
              </w:rPr>
              <w:t>)(</w:t>
            </w:r>
            <w:r w:rsidRPr="007468BA">
              <w:rPr>
                <w:rFonts w:ascii="Arial" w:hAnsi="Arial" w:cs="Arial"/>
              </w:rPr>
              <w:t>h</w:t>
            </w:r>
            <w:r w:rsidRPr="007468BA">
              <w:rPr>
                <w:rFonts w:ascii="Arial" w:hAnsi="Arial" w:cs="Arial"/>
                <w:cs/>
                <w:lang w:bidi="hi-IN"/>
              </w:rPr>
              <w:t xml:space="preserve">) </w:t>
            </w:r>
            <w:r w:rsidRPr="007468BA">
              <w:rPr>
                <w:rFonts w:ascii="Arial" w:hAnsi="Arial" w:cs="Arial"/>
              </w:rPr>
              <w:t>of the Code is available at</w:t>
            </w:r>
            <w:r w:rsidRPr="007468BA">
              <w:rPr>
                <w:rFonts w:ascii="Arial" w:hAnsi="Arial" w:cs="Arial"/>
                <w:cs/>
                <w:lang w:bidi="hi-IN"/>
              </w:rPr>
              <w:t>:</w:t>
            </w:r>
          </w:p>
        </w:tc>
        <w:tc>
          <w:tcPr>
            <w:tcW w:w="4617" w:type="dxa"/>
            <w:tcBorders>
              <w:top w:val="single" w:sz="4" w:space="0" w:color="000000"/>
              <w:left w:val="single" w:sz="4" w:space="0" w:color="000000"/>
              <w:bottom w:val="single" w:sz="4" w:space="0" w:color="000000"/>
              <w:right w:val="single" w:sz="4" w:space="0" w:color="000000"/>
            </w:tcBorders>
          </w:tcPr>
          <w:p w14:paraId="42FD0D4E" w14:textId="77777777" w:rsidR="00595C86" w:rsidRPr="007468BA" w:rsidRDefault="00595C86" w:rsidP="002F6C3E">
            <w:pPr>
              <w:snapToGrid w:val="0"/>
              <w:spacing w:after="0" w:line="240" w:lineRule="auto"/>
              <w:ind w:left="152" w:right="81"/>
              <w:jc w:val="both"/>
              <w:rPr>
                <w:rFonts w:ascii="Arial" w:hAnsi="Arial" w:cs="Arial"/>
              </w:rPr>
            </w:pPr>
            <w:r w:rsidRPr="007468BA">
              <w:rPr>
                <w:rFonts w:ascii="Arial" w:hAnsi="Arial" w:cs="Arial"/>
              </w:rPr>
              <w:t xml:space="preserve">The eligibility criteria </w:t>
            </w:r>
            <w:proofErr w:type="gramStart"/>
            <w:r w:rsidRPr="007468BA">
              <w:rPr>
                <w:rFonts w:ascii="Arial" w:hAnsi="Arial" w:cs="Arial"/>
              </w:rPr>
              <w:t>is</w:t>
            </w:r>
            <w:proofErr w:type="gramEnd"/>
            <w:r w:rsidRPr="007468BA">
              <w:rPr>
                <w:rFonts w:ascii="Arial" w:hAnsi="Arial" w:cs="Arial"/>
              </w:rPr>
              <w:t xml:space="preserve"> mentioned in detailed invitation for Expression of Interest to submit Resolution Plan(s) (“invitation")</w:t>
            </w:r>
          </w:p>
        </w:tc>
      </w:tr>
      <w:tr w:rsidR="00595C86" w:rsidRPr="007468BA" w14:paraId="0762EAFC" w14:textId="77777777" w:rsidTr="002F6C3E">
        <w:trPr>
          <w:trHeight w:hRule="exact" w:val="833"/>
        </w:trPr>
        <w:tc>
          <w:tcPr>
            <w:tcW w:w="602" w:type="dxa"/>
            <w:tcBorders>
              <w:top w:val="single" w:sz="4" w:space="0" w:color="000000"/>
              <w:left w:val="single" w:sz="4" w:space="0" w:color="000000"/>
              <w:bottom w:val="single" w:sz="4" w:space="0" w:color="000000"/>
              <w:right w:val="single" w:sz="4" w:space="0" w:color="000000"/>
            </w:tcBorders>
          </w:tcPr>
          <w:p w14:paraId="34F2F055" w14:textId="77777777" w:rsidR="00595C86" w:rsidRPr="007468BA" w:rsidRDefault="00595C86" w:rsidP="002F6C3E">
            <w:pPr>
              <w:pStyle w:val="TableParagraph"/>
              <w:kinsoku w:val="0"/>
              <w:overflowPunct w:val="0"/>
              <w:snapToGrid w:val="0"/>
              <w:ind w:left="206"/>
              <w:rPr>
                <w:rFonts w:ascii="Arial" w:hAnsi="Arial" w:cs="Arial"/>
                <w:sz w:val="22"/>
                <w:szCs w:val="22"/>
              </w:rPr>
            </w:pPr>
            <w:r w:rsidRPr="007468BA">
              <w:rPr>
                <w:rFonts w:ascii="Arial" w:hAnsi="Arial" w:cs="Arial"/>
                <w:sz w:val="22"/>
                <w:szCs w:val="22"/>
              </w:rPr>
              <w:t>9</w:t>
            </w:r>
            <w:r w:rsidRPr="007468BA">
              <w:rPr>
                <w:rFonts w:ascii="Arial" w:hAnsi="Arial" w:cs="Arial"/>
                <w:sz w:val="22"/>
                <w:szCs w:val="22"/>
                <w:cs/>
                <w:lang w:bidi="hi-IN"/>
              </w:rPr>
              <w:t>.</w:t>
            </w:r>
          </w:p>
        </w:tc>
        <w:tc>
          <w:tcPr>
            <w:tcW w:w="4111" w:type="dxa"/>
            <w:tcBorders>
              <w:top w:val="single" w:sz="4" w:space="0" w:color="000000"/>
              <w:left w:val="single" w:sz="4" w:space="0" w:color="000000"/>
              <w:bottom w:val="single" w:sz="4" w:space="0" w:color="000000"/>
              <w:right w:val="single" w:sz="4" w:space="0" w:color="000000"/>
            </w:tcBorders>
          </w:tcPr>
          <w:p w14:paraId="66FABC14" w14:textId="77777777" w:rsidR="00595C86" w:rsidRPr="007468BA" w:rsidRDefault="00595C86" w:rsidP="002F6C3E">
            <w:pPr>
              <w:spacing w:after="0" w:line="240" w:lineRule="auto"/>
              <w:ind w:left="57" w:right="57"/>
              <w:jc w:val="both"/>
              <w:rPr>
                <w:rFonts w:ascii="Arial" w:hAnsi="Arial" w:cs="Arial"/>
              </w:rPr>
            </w:pPr>
            <w:r w:rsidRPr="007468BA">
              <w:rPr>
                <w:rFonts w:ascii="Arial" w:hAnsi="Arial" w:cs="Arial"/>
              </w:rPr>
              <w:t>Norms of ineligibility applicable under section 29A are available at</w:t>
            </w:r>
            <w:r w:rsidRPr="007468BA">
              <w:rPr>
                <w:rFonts w:ascii="Arial" w:hAnsi="Arial" w:cs="Arial"/>
                <w:cs/>
                <w:lang w:bidi="hi-IN"/>
              </w:rPr>
              <w:t>:</w:t>
            </w:r>
          </w:p>
        </w:tc>
        <w:tc>
          <w:tcPr>
            <w:tcW w:w="4617" w:type="dxa"/>
            <w:tcBorders>
              <w:top w:val="single" w:sz="4" w:space="0" w:color="000000"/>
              <w:left w:val="single" w:sz="4" w:space="0" w:color="000000"/>
              <w:bottom w:val="single" w:sz="4" w:space="0" w:color="000000"/>
              <w:right w:val="single" w:sz="4" w:space="0" w:color="000000"/>
            </w:tcBorders>
          </w:tcPr>
          <w:p w14:paraId="3C0E3062" w14:textId="77777777" w:rsidR="00595C86" w:rsidRPr="007468BA" w:rsidRDefault="00595C86" w:rsidP="002F6C3E">
            <w:pPr>
              <w:snapToGrid w:val="0"/>
              <w:spacing w:after="0" w:line="240" w:lineRule="auto"/>
              <w:ind w:left="141" w:right="81"/>
              <w:jc w:val="both"/>
              <w:rPr>
                <w:rFonts w:ascii="Arial" w:hAnsi="Arial" w:cs="Arial"/>
              </w:rPr>
            </w:pPr>
            <w:r w:rsidRPr="007468BA">
              <w:rPr>
                <w:rFonts w:ascii="Arial" w:hAnsi="Arial" w:cs="Arial"/>
              </w:rPr>
              <w:t>The norms of ineligibility applicable under Section 29A of the Code are mentioned in the invitation.</w:t>
            </w:r>
          </w:p>
        </w:tc>
      </w:tr>
      <w:tr w:rsidR="00595C86" w:rsidRPr="007468BA" w14:paraId="79DC0CBB" w14:textId="77777777" w:rsidTr="002F6C3E">
        <w:trPr>
          <w:trHeight w:hRule="exact" w:val="568"/>
        </w:trPr>
        <w:tc>
          <w:tcPr>
            <w:tcW w:w="602" w:type="dxa"/>
            <w:tcBorders>
              <w:top w:val="single" w:sz="4" w:space="0" w:color="000000"/>
              <w:left w:val="single" w:sz="4" w:space="0" w:color="000000"/>
              <w:bottom w:val="single" w:sz="4" w:space="0" w:color="000000"/>
              <w:right w:val="single" w:sz="4" w:space="0" w:color="000000"/>
            </w:tcBorders>
          </w:tcPr>
          <w:p w14:paraId="78DD6EAE" w14:textId="77777777" w:rsidR="00595C86" w:rsidRPr="007468BA" w:rsidRDefault="00595C86" w:rsidP="002F6C3E">
            <w:pPr>
              <w:pStyle w:val="TableParagraph"/>
              <w:kinsoku w:val="0"/>
              <w:overflowPunct w:val="0"/>
              <w:snapToGrid w:val="0"/>
              <w:ind w:left="206"/>
              <w:rPr>
                <w:rFonts w:ascii="Arial" w:hAnsi="Arial" w:cs="Arial"/>
                <w:sz w:val="22"/>
                <w:szCs w:val="22"/>
              </w:rPr>
            </w:pPr>
            <w:r w:rsidRPr="007468BA">
              <w:rPr>
                <w:rFonts w:ascii="Arial" w:hAnsi="Arial" w:cs="Arial"/>
                <w:sz w:val="22"/>
                <w:szCs w:val="22"/>
              </w:rPr>
              <w:t>10</w:t>
            </w:r>
            <w:r w:rsidRPr="007468BA">
              <w:rPr>
                <w:rFonts w:ascii="Arial" w:hAnsi="Arial" w:cs="Arial"/>
                <w:sz w:val="22"/>
                <w:szCs w:val="22"/>
                <w:cs/>
                <w:lang w:bidi="hi-IN"/>
              </w:rPr>
              <w:t>.</w:t>
            </w:r>
          </w:p>
        </w:tc>
        <w:tc>
          <w:tcPr>
            <w:tcW w:w="4111" w:type="dxa"/>
            <w:tcBorders>
              <w:top w:val="single" w:sz="4" w:space="0" w:color="000000"/>
              <w:left w:val="single" w:sz="4" w:space="0" w:color="000000"/>
              <w:bottom w:val="single" w:sz="4" w:space="0" w:color="000000"/>
              <w:right w:val="single" w:sz="4" w:space="0" w:color="000000"/>
            </w:tcBorders>
          </w:tcPr>
          <w:p w14:paraId="61EBFEB2" w14:textId="77777777" w:rsidR="00595C86" w:rsidRPr="007468BA" w:rsidRDefault="00595C86" w:rsidP="002F6C3E">
            <w:pPr>
              <w:spacing w:after="0" w:line="240" w:lineRule="auto"/>
              <w:ind w:left="57" w:right="57"/>
              <w:jc w:val="both"/>
              <w:rPr>
                <w:rFonts w:ascii="Arial" w:hAnsi="Arial" w:cs="Arial"/>
              </w:rPr>
            </w:pPr>
            <w:r w:rsidRPr="007468BA">
              <w:rPr>
                <w:rFonts w:ascii="Arial" w:hAnsi="Arial" w:cs="Arial"/>
              </w:rPr>
              <w:t>Last</w:t>
            </w:r>
            <w:r w:rsidRPr="007468BA">
              <w:rPr>
                <w:rFonts w:ascii="Arial" w:hAnsi="Arial" w:cs="Arial"/>
                <w:rtl/>
              </w:rPr>
              <w:t xml:space="preserve"> </w:t>
            </w:r>
            <w:r w:rsidRPr="007468BA">
              <w:rPr>
                <w:rFonts w:ascii="Arial" w:hAnsi="Arial" w:cs="Arial"/>
              </w:rPr>
              <w:t>date</w:t>
            </w:r>
            <w:r w:rsidRPr="007468BA">
              <w:rPr>
                <w:rFonts w:ascii="Arial" w:hAnsi="Arial" w:cs="Arial"/>
                <w:rtl/>
              </w:rPr>
              <w:t xml:space="preserve"> </w:t>
            </w:r>
            <w:r w:rsidRPr="007468BA">
              <w:rPr>
                <w:rFonts w:ascii="Arial" w:hAnsi="Arial" w:cs="Arial"/>
              </w:rPr>
              <w:t>for</w:t>
            </w:r>
            <w:r w:rsidRPr="007468BA">
              <w:rPr>
                <w:rFonts w:ascii="Arial" w:hAnsi="Arial" w:cs="Arial"/>
                <w:rtl/>
              </w:rPr>
              <w:t xml:space="preserve"> </w:t>
            </w:r>
            <w:r w:rsidRPr="007468BA">
              <w:rPr>
                <w:rFonts w:ascii="Arial" w:hAnsi="Arial" w:cs="Arial"/>
              </w:rPr>
              <w:t>receipt of</w:t>
            </w:r>
            <w:r w:rsidRPr="007468BA">
              <w:rPr>
                <w:rFonts w:ascii="Arial" w:hAnsi="Arial" w:cs="Arial"/>
                <w:rtl/>
              </w:rPr>
              <w:t xml:space="preserve"> </w:t>
            </w:r>
            <w:r w:rsidRPr="007468BA">
              <w:rPr>
                <w:rFonts w:ascii="Arial" w:hAnsi="Arial" w:cs="Arial"/>
              </w:rPr>
              <w:t>expression</w:t>
            </w:r>
            <w:r w:rsidRPr="007468BA">
              <w:rPr>
                <w:rFonts w:ascii="Arial" w:hAnsi="Arial" w:cs="Arial"/>
                <w:rtl/>
              </w:rPr>
              <w:t xml:space="preserve"> </w:t>
            </w:r>
            <w:r w:rsidRPr="007468BA">
              <w:rPr>
                <w:rFonts w:ascii="Arial" w:hAnsi="Arial" w:cs="Arial"/>
              </w:rPr>
              <w:t>of</w:t>
            </w:r>
            <w:r w:rsidRPr="007468BA">
              <w:rPr>
                <w:rFonts w:ascii="Arial" w:hAnsi="Arial" w:cs="Arial"/>
                <w:rtl/>
              </w:rPr>
              <w:t xml:space="preserve"> </w:t>
            </w:r>
            <w:r w:rsidRPr="007468BA">
              <w:rPr>
                <w:rFonts w:ascii="Arial" w:hAnsi="Arial" w:cs="Arial"/>
              </w:rPr>
              <w:t>interest</w:t>
            </w:r>
          </w:p>
        </w:tc>
        <w:tc>
          <w:tcPr>
            <w:tcW w:w="4617" w:type="dxa"/>
            <w:tcBorders>
              <w:top w:val="single" w:sz="4" w:space="0" w:color="000000"/>
              <w:left w:val="single" w:sz="4" w:space="0" w:color="000000"/>
              <w:bottom w:val="single" w:sz="4" w:space="0" w:color="000000"/>
              <w:right w:val="single" w:sz="4" w:space="0" w:color="000000"/>
            </w:tcBorders>
          </w:tcPr>
          <w:p w14:paraId="3596EBAD" w14:textId="77777777" w:rsidR="00595C86" w:rsidRPr="007468BA" w:rsidRDefault="00595C86" w:rsidP="002F6C3E">
            <w:pPr>
              <w:snapToGrid w:val="0"/>
              <w:spacing w:after="0" w:line="240" w:lineRule="auto"/>
              <w:ind w:left="141"/>
              <w:rPr>
                <w:rFonts w:ascii="Arial" w:hAnsi="Arial" w:cs="Arial"/>
              </w:rPr>
            </w:pPr>
            <w:r w:rsidRPr="007468BA">
              <w:rPr>
                <w:rFonts w:ascii="Arial" w:hAnsi="Arial" w:cs="Arial"/>
              </w:rPr>
              <w:t>April 03, 2022</w:t>
            </w:r>
          </w:p>
        </w:tc>
      </w:tr>
      <w:tr w:rsidR="00595C86" w:rsidRPr="007468BA" w14:paraId="0D472767" w14:textId="77777777" w:rsidTr="002F6C3E">
        <w:trPr>
          <w:trHeight w:hRule="exact" w:val="573"/>
        </w:trPr>
        <w:tc>
          <w:tcPr>
            <w:tcW w:w="602" w:type="dxa"/>
            <w:tcBorders>
              <w:top w:val="single" w:sz="4" w:space="0" w:color="000000"/>
              <w:left w:val="single" w:sz="4" w:space="0" w:color="000000"/>
              <w:bottom w:val="single" w:sz="4" w:space="0" w:color="000000"/>
              <w:right w:val="single" w:sz="4" w:space="0" w:color="000000"/>
            </w:tcBorders>
          </w:tcPr>
          <w:p w14:paraId="09E16DAE" w14:textId="77777777" w:rsidR="00595C86" w:rsidRPr="007468BA" w:rsidRDefault="00595C86" w:rsidP="002F6C3E">
            <w:pPr>
              <w:pStyle w:val="TableParagraph"/>
              <w:kinsoku w:val="0"/>
              <w:overflowPunct w:val="0"/>
              <w:snapToGrid w:val="0"/>
              <w:ind w:left="206"/>
              <w:rPr>
                <w:rFonts w:ascii="Arial" w:hAnsi="Arial" w:cs="Arial"/>
                <w:sz w:val="22"/>
                <w:szCs w:val="22"/>
              </w:rPr>
            </w:pPr>
            <w:r w:rsidRPr="007468BA">
              <w:rPr>
                <w:rFonts w:ascii="Arial" w:hAnsi="Arial" w:cs="Arial"/>
                <w:sz w:val="22"/>
                <w:szCs w:val="22"/>
              </w:rPr>
              <w:t>11</w:t>
            </w:r>
            <w:r w:rsidRPr="007468BA">
              <w:rPr>
                <w:rFonts w:ascii="Arial" w:hAnsi="Arial" w:cs="Arial"/>
                <w:sz w:val="22"/>
                <w:szCs w:val="22"/>
                <w:cs/>
                <w:lang w:bidi="hi-IN"/>
              </w:rPr>
              <w:t>.</w:t>
            </w:r>
          </w:p>
        </w:tc>
        <w:tc>
          <w:tcPr>
            <w:tcW w:w="4111" w:type="dxa"/>
            <w:tcBorders>
              <w:top w:val="single" w:sz="4" w:space="0" w:color="000000"/>
              <w:left w:val="single" w:sz="4" w:space="0" w:color="000000"/>
              <w:bottom w:val="single" w:sz="4" w:space="0" w:color="000000"/>
              <w:right w:val="single" w:sz="4" w:space="0" w:color="000000"/>
            </w:tcBorders>
          </w:tcPr>
          <w:p w14:paraId="2839568C" w14:textId="77777777" w:rsidR="00595C86" w:rsidRPr="007468BA" w:rsidRDefault="00595C86" w:rsidP="002F6C3E">
            <w:pPr>
              <w:spacing w:after="0" w:line="240" w:lineRule="auto"/>
              <w:ind w:left="57" w:right="57"/>
              <w:jc w:val="both"/>
              <w:rPr>
                <w:rFonts w:ascii="Arial" w:hAnsi="Arial" w:cs="Arial"/>
              </w:rPr>
            </w:pPr>
            <w:r w:rsidRPr="007468BA">
              <w:rPr>
                <w:rFonts w:ascii="Arial" w:hAnsi="Arial" w:cs="Arial"/>
              </w:rPr>
              <w:t>Date of issue of provisional list of prospective resolution applicants</w:t>
            </w:r>
          </w:p>
        </w:tc>
        <w:tc>
          <w:tcPr>
            <w:tcW w:w="4617" w:type="dxa"/>
            <w:tcBorders>
              <w:top w:val="single" w:sz="4" w:space="0" w:color="000000"/>
              <w:left w:val="single" w:sz="4" w:space="0" w:color="000000"/>
              <w:bottom w:val="single" w:sz="4" w:space="0" w:color="000000"/>
              <w:right w:val="single" w:sz="4" w:space="0" w:color="000000"/>
            </w:tcBorders>
          </w:tcPr>
          <w:p w14:paraId="3ABA0463" w14:textId="77777777" w:rsidR="00595C86" w:rsidRPr="007468BA" w:rsidRDefault="00595C86" w:rsidP="002F6C3E">
            <w:pPr>
              <w:snapToGrid w:val="0"/>
              <w:spacing w:after="0" w:line="240" w:lineRule="auto"/>
              <w:ind w:left="141"/>
              <w:rPr>
                <w:rFonts w:ascii="Arial" w:hAnsi="Arial" w:cs="Arial"/>
              </w:rPr>
            </w:pPr>
            <w:r w:rsidRPr="007468BA">
              <w:rPr>
                <w:rFonts w:ascii="Arial" w:hAnsi="Arial" w:cs="Arial"/>
              </w:rPr>
              <w:t>April 13, 2022</w:t>
            </w:r>
          </w:p>
        </w:tc>
      </w:tr>
      <w:tr w:rsidR="00595C86" w:rsidRPr="007468BA" w14:paraId="05BBAD77" w14:textId="77777777" w:rsidTr="002F6C3E">
        <w:trPr>
          <w:trHeight w:hRule="exact" w:val="554"/>
        </w:trPr>
        <w:tc>
          <w:tcPr>
            <w:tcW w:w="602" w:type="dxa"/>
            <w:tcBorders>
              <w:top w:val="single" w:sz="4" w:space="0" w:color="000000"/>
              <w:left w:val="single" w:sz="4" w:space="0" w:color="000000"/>
              <w:bottom w:val="single" w:sz="4" w:space="0" w:color="000000"/>
              <w:right w:val="single" w:sz="4" w:space="0" w:color="000000"/>
            </w:tcBorders>
          </w:tcPr>
          <w:p w14:paraId="7DBF614C" w14:textId="77777777" w:rsidR="00595C86" w:rsidRPr="007468BA" w:rsidRDefault="00595C86" w:rsidP="002F6C3E">
            <w:pPr>
              <w:pStyle w:val="TableParagraph"/>
              <w:kinsoku w:val="0"/>
              <w:overflowPunct w:val="0"/>
              <w:snapToGrid w:val="0"/>
              <w:ind w:left="206"/>
              <w:rPr>
                <w:rFonts w:ascii="Arial" w:hAnsi="Arial" w:cs="Arial"/>
                <w:sz w:val="22"/>
                <w:szCs w:val="22"/>
              </w:rPr>
            </w:pPr>
            <w:r w:rsidRPr="007468BA">
              <w:rPr>
                <w:rFonts w:ascii="Arial" w:hAnsi="Arial" w:cs="Arial"/>
                <w:sz w:val="22"/>
                <w:szCs w:val="22"/>
              </w:rPr>
              <w:t>12</w:t>
            </w:r>
            <w:r w:rsidRPr="007468BA">
              <w:rPr>
                <w:rFonts w:ascii="Arial" w:hAnsi="Arial" w:cs="Arial"/>
                <w:sz w:val="22"/>
                <w:szCs w:val="22"/>
                <w:cs/>
                <w:lang w:bidi="hi-IN"/>
              </w:rPr>
              <w:t>.</w:t>
            </w:r>
          </w:p>
        </w:tc>
        <w:tc>
          <w:tcPr>
            <w:tcW w:w="4111" w:type="dxa"/>
            <w:tcBorders>
              <w:top w:val="single" w:sz="4" w:space="0" w:color="000000"/>
              <w:left w:val="single" w:sz="4" w:space="0" w:color="000000"/>
              <w:bottom w:val="single" w:sz="4" w:space="0" w:color="000000"/>
              <w:right w:val="single" w:sz="4" w:space="0" w:color="000000"/>
            </w:tcBorders>
          </w:tcPr>
          <w:p w14:paraId="32049A5E" w14:textId="77777777" w:rsidR="00595C86" w:rsidRPr="007468BA" w:rsidRDefault="00595C86" w:rsidP="002F6C3E">
            <w:pPr>
              <w:spacing w:after="0" w:line="240" w:lineRule="auto"/>
              <w:ind w:left="57" w:right="57"/>
              <w:jc w:val="both"/>
              <w:rPr>
                <w:rFonts w:ascii="Arial" w:hAnsi="Arial" w:cs="Arial"/>
              </w:rPr>
            </w:pPr>
            <w:r w:rsidRPr="007468BA">
              <w:rPr>
                <w:rFonts w:ascii="Arial" w:hAnsi="Arial" w:cs="Arial"/>
              </w:rPr>
              <w:t>Last date for submission of objections to provisional list</w:t>
            </w:r>
          </w:p>
        </w:tc>
        <w:tc>
          <w:tcPr>
            <w:tcW w:w="4617" w:type="dxa"/>
            <w:tcBorders>
              <w:top w:val="single" w:sz="4" w:space="0" w:color="000000"/>
              <w:left w:val="single" w:sz="4" w:space="0" w:color="000000"/>
              <w:bottom w:val="single" w:sz="4" w:space="0" w:color="000000"/>
              <w:right w:val="single" w:sz="4" w:space="0" w:color="000000"/>
            </w:tcBorders>
          </w:tcPr>
          <w:p w14:paraId="75A2E86E" w14:textId="77777777" w:rsidR="00595C86" w:rsidRPr="007468BA" w:rsidRDefault="00595C86" w:rsidP="002F6C3E">
            <w:pPr>
              <w:snapToGrid w:val="0"/>
              <w:spacing w:after="0" w:line="240" w:lineRule="auto"/>
              <w:ind w:left="141"/>
              <w:rPr>
                <w:rFonts w:ascii="Arial" w:hAnsi="Arial" w:cs="Arial"/>
              </w:rPr>
            </w:pPr>
            <w:r w:rsidRPr="007468BA">
              <w:rPr>
                <w:rFonts w:ascii="Arial" w:hAnsi="Arial" w:cs="Arial"/>
              </w:rPr>
              <w:t>April 18, 2022</w:t>
            </w:r>
          </w:p>
        </w:tc>
      </w:tr>
      <w:tr w:rsidR="00595C86" w:rsidRPr="007468BA" w14:paraId="0C6D722F" w14:textId="77777777" w:rsidTr="002F6C3E">
        <w:trPr>
          <w:trHeight w:hRule="exact" w:val="561"/>
        </w:trPr>
        <w:tc>
          <w:tcPr>
            <w:tcW w:w="602" w:type="dxa"/>
            <w:tcBorders>
              <w:top w:val="single" w:sz="4" w:space="0" w:color="000000"/>
              <w:left w:val="single" w:sz="4" w:space="0" w:color="000000"/>
              <w:bottom w:val="single" w:sz="4" w:space="0" w:color="000000"/>
              <w:right w:val="single" w:sz="4" w:space="0" w:color="000000"/>
            </w:tcBorders>
          </w:tcPr>
          <w:p w14:paraId="0BFA581E" w14:textId="77777777" w:rsidR="00595C86" w:rsidRPr="007468BA" w:rsidRDefault="00595C86" w:rsidP="002F6C3E">
            <w:pPr>
              <w:pStyle w:val="TableParagraph"/>
              <w:kinsoku w:val="0"/>
              <w:overflowPunct w:val="0"/>
              <w:snapToGrid w:val="0"/>
              <w:ind w:left="206"/>
              <w:rPr>
                <w:rFonts w:ascii="Arial" w:hAnsi="Arial" w:cs="Arial"/>
                <w:sz w:val="22"/>
                <w:szCs w:val="22"/>
              </w:rPr>
            </w:pPr>
            <w:r w:rsidRPr="007468BA">
              <w:rPr>
                <w:rFonts w:ascii="Arial" w:hAnsi="Arial" w:cs="Arial"/>
                <w:sz w:val="22"/>
                <w:szCs w:val="22"/>
              </w:rPr>
              <w:t>13</w:t>
            </w:r>
            <w:r w:rsidRPr="007468BA">
              <w:rPr>
                <w:rFonts w:ascii="Arial" w:hAnsi="Arial" w:cs="Arial"/>
                <w:sz w:val="22"/>
                <w:szCs w:val="22"/>
                <w:cs/>
                <w:lang w:bidi="hi-IN"/>
              </w:rPr>
              <w:t>.</w:t>
            </w:r>
          </w:p>
        </w:tc>
        <w:tc>
          <w:tcPr>
            <w:tcW w:w="4111" w:type="dxa"/>
            <w:tcBorders>
              <w:top w:val="single" w:sz="4" w:space="0" w:color="000000"/>
              <w:left w:val="single" w:sz="4" w:space="0" w:color="000000"/>
              <w:bottom w:val="single" w:sz="4" w:space="0" w:color="000000"/>
              <w:right w:val="single" w:sz="4" w:space="0" w:color="000000"/>
            </w:tcBorders>
          </w:tcPr>
          <w:p w14:paraId="1E133EFB" w14:textId="77777777" w:rsidR="00595C86" w:rsidRPr="007468BA" w:rsidRDefault="00595C86" w:rsidP="002F6C3E">
            <w:pPr>
              <w:spacing w:after="0" w:line="240" w:lineRule="auto"/>
              <w:ind w:left="57" w:right="57"/>
              <w:jc w:val="both"/>
              <w:rPr>
                <w:rFonts w:ascii="Arial" w:hAnsi="Arial" w:cs="Arial"/>
              </w:rPr>
            </w:pPr>
            <w:r w:rsidRPr="007468BA">
              <w:rPr>
                <w:rFonts w:ascii="Arial" w:hAnsi="Arial" w:cs="Arial"/>
              </w:rPr>
              <w:t>Date of issue of final list of prospective resolution applicants</w:t>
            </w:r>
          </w:p>
        </w:tc>
        <w:tc>
          <w:tcPr>
            <w:tcW w:w="4617" w:type="dxa"/>
            <w:tcBorders>
              <w:top w:val="single" w:sz="4" w:space="0" w:color="000000"/>
              <w:left w:val="single" w:sz="4" w:space="0" w:color="000000"/>
              <w:bottom w:val="single" w:sz="4" w:space="0" w:color="000000"/>
              <w:right w:val="single" w:sz="4" w:space="0" w:color="000000"/>
            </w:tcBorders>
          </w:tcPr>
          <w:p w14:paraId="6363F2FB" w14:textId="77777777" w:rsidR="00595C86" w:rsidRPr="007468BA" w:rsidRDefault="00595C86" w:rsidP="002F6C3E">
            <w:pPr>
              <w:snapToGrid w:val="0"/>
              <w:spacing w:after="0" w:line="240" w:lineRule="auto"/>
              <w:ind w:left="141"/>
              <w:rPr>
                <w:rFonts w:ascii="Arial" w:hAnsi="Arial" w:cs="Arial"/>
              </w:rPr>
            </w:pPr>
            <w:r w:rsidRPr="007468BA">
              <w:rPr>
                <w:rFonts w:ascii="Arial" w:hAnsi="Arial" w:cs="Arial"/>
              </w:rPr>
              <w:t>April 28, 2022</w:t>
            </w:r>
          </w:p>
        </w:tc>
      </w:tr>
      <w:tr w:rsidR="00595C86" w:rsidRPr="007468BA" w14:paraId="6D6FE901" w14:textId="77777777" w:rsidTr="002F6C3E">
        <w:trPr>
          <w:trHeight w:hRule="exact" w:val="1151"/>
        </w:trPr>
        <w:tc>
          <w:tcPr>
            <w:tcW w:w="602" w:type="dxa"/>
            <w:tcBorders>
              <w:top w:val="single" w:sz="4" w:space="0" w:color="000000"/>
              <w:left w:val="single" w:sz="4" w:space="0" w:color="000000"/>
              <w:bottom w:val="single" w:sz="4" w:space="0" w:color="000000"/>
              <w:right w:val="single" w:sz="4" w:space="0" w:color="000000"/>
            </w:tcBorders>
          </w:tcPr>
          <w:p w14:paraId="5DC2373C" w14:textId="77777777" w:rsidR="00595C86" w:rsidRPr="007468BA" w:rsidRDefault="00595C86" w:rsidP="002F6C3E">
            <w:pPr>
              <w:pStyle w:val="TableParagraph"/>
              <w:kinsoku w:val="0"/>
              <w:overflowPunct w:val="0"/>
              <w:snapToGrid w:val="0"/>
              <w:ind w:left="206"/>
              <w:rPr>
                <w:rFonts w:ascii="Arial" w:hAnsi="Arial" w:cs="Arial"/>
                <w:sz w:val="22"/>
                <w:szCs w:val="22"/>
              </w:rPr>
            </w:pPr>
            <w:r w:rsidRPr="007468BA">
              <w:rPr>
                <w:rFonts w:ascii="Arial" w:hAnsi="Arial" w:cs="Arial"/>
                <w:sz w:val="22"/>
                <w:szCs w:val="22"/>
              </w:rPr>
              <w:t>14</w:t>
            </w:r>
            <w:r w:rsidRPr="007468BA">
              <w:rPr>
                <w:rFonts w:ascii="Arial" w:hAnsi="Arial" w:cs="Arial"/>
                <w:sz w:val="22"/>
                <w:szCs w:val="22"/>
                <w:cs/>
                <w:lang w:bidi="hi-IN"/>
              </w:rPr>
              <w:t>.</w:t>
            </w:r>
          </w:p>
        </w:tc>
        <w:tc>
          <w:tcPr>
            <w:tcW w:w="4111" w:type="dxa"/>
            <w:tcBorders>
              <w:top w:val="single" w:sz="4" w:space="0" w:color="000000"/>
              <w:left w:val="single" w:sz="4" w:space="0" w:color="000000"/>
              <w:bottom w:val="single" w:sz="4" w:space="0" w:color="000000"/>
              <w:right w:val="single" w:sz="4" w:space="0" w:color="000000"/>
            </w:tcBorders>
          </w:tcPr>
          <w:p w14:paraId="7ECDE18B" w14:textId="77777777" w:rsidR="00595C86" w:rsidRPr="007468BA" w:rsidRDefault="00595C86" w:rsidP="002F6C3E">
            <w:pPr>
              <w:spacing w:after="0" w:line="240" w:lineRule="auto"/>
              <w:ind w:left="57" w:right="57"/>
              <w:jc w:val="both"/>
              <w:rPr>
                <w:rFonts w:ascii="Arial" w:hAnsi="Arial" w:cs="Arial"/>
              </w:rPr>
            </w:pPr>
            <w:r w:rsidRPr="007468BA">
              <w:rPr>
                <w:rFonts w:ascii="Arial" w:hAnsi="Arial" w:cs="Arial"/>
              </w:rPr>
              <w:t>Date of issue of information memorandum, evaluation matrix and request for resolution plans to prospective resolution applicants</w:t>
            </w:r>
          </w:p>
          <w:p w14:paraId="3B528F27" w14:textId="77777777" w:rsidR="00595C86" w:rsidRPr="007468BA" w:rsidRDefault="00595C86" w:rsidP="002F6C3E">
            <w:pPr>
              <w:spacing w:after="0" w:line="240" w:lineRule="auto"/>
              <w:ind w:left="57" w:right="57"/>
              <w:jc w:val="both"/>
              <w:rPr>
                <w:rFonts w:ascii="Arial" w:hAnsi="Arial" w:cs="Arial"/>
              </w:rPr>
            </w:pPr>
          </w:p>
        </w:tc>
        <w:tc>
          <w:tcPr>
            <w:tcW w:w="4617" w:type="dxa"/>
            <w:tcBorders>
              <w:top w:val="single" w:sz="4" w:space="0" w:color="000000"/>
              <w:left w:val="single" w:sz="4" w:space="0" w:color="000000"/>
              <w:bottom w:val="single" w:sz="4" w:space="0" w:color="000000"/>
              <w:right w:val="single" w:sz="4" w:space="0" w:color="000000"/>
            </w:tcBorders>
          </w:tcPr>
          <w:p w14:paraId="694A962B" w14:textId="77777777" w:rsidR="00595C86" w:rsidRPr="007468BA" w:rsidRDefault="00595C86" w:rsidP="002F6C3E">
            <w:pPr>
              <w:snapToGrid w:val="0"/>
              <w:spacing w:after="0" w:line="240" w:lineRule="auto"/>
              <w:ind w:left="141"/>
              <w:rPr>
                <w:rFonts w:ascii="Arial" w:hAnsi="Arial" w:cs="Arial"/>
              </w:rPr>
            </w:pPr>
            <w:r w:rsidRPr="007468BA">
              <w:rPr>
                <w:rFonts w:ascii="Arial" w:hAnsi="Arial" w:cs="Arial"/>
              </w:rPr>
              <w:t>April 18, 2022</w:t>
            </w:r>
          </w:p>
        </w:tc>
      </w:tr>
      <w:tr w:rsidR="00595C86" w:rsidRPr="007468BA" w14:paraId="4131BA24" w14:textId="77777777" w:rsidTr="002F6C3E">
        <w:trPr>
          <w:trHeight w:hRule="exact" w:val="1413"/>
        </w:trPr>
        <w:tc>
          <w:tcPr>
            <w:tcW w:w="602" w:type="dxa"/>
            <w:tcBorders>
              <w:top w:val="single" w:sz="4" w:space="0" w:color="000000"/>
              <w:left w:val="single" w:sz="4" w:space="0" w:color="000000"/>
              <w:bottom w:val="single" w:sz="4" w:space="0" w:color="000000"/>
              <w:right w:val="single" w:sz="4" w:space="0" w:color="000000"/>
            </w:tcBorders>
          </w:tcPr>
          <w:p w14:paraId="794AAF17" w14:textId="77777777" w:rsidR="00595C86" w:rsidRPr="007468BA" w:rsidRDefault="00595C86" w:rsidP="002F6C3E">
            <w:pPr>
              <w:pStyle w:val="TableParagraph"/>
              <w:kinsoku w:val="0"/>
              <w:overflowPunct w:val="0"/>
              <w:snapToGrid w:val="0"/>
              <w:ind w:left="206"/>
              <w:rPr>
                <w:rFonts w:ascii="Arial" w:hAnsi="Arial" w:cs="Arial"/>
                <w:sz w:val="22"/>
                <w:szCs w:val="22"/>
              </w:rPr>
            </w:pPr>
            <w:r w:rsidRPr="007468BA">
              <w:rPr>
                <w:rFonts w:ascii="Arial" w:hAnsi="Arial" w:cs="Arial"/>
                <w:sz w:val="22"/>
                <w:szCs w:val="22"/>
              </w:rPr>
              <w:t>15</w:t>
            </w:r>
            <w:r w:rsidRPr="007468BA">
              <w:rPr>
                <w:rFonts w:ascii="Arial" w:hAnsi="Arial" w:cs="Arial"/>
                <w:sz w:val="22"/>
                <w:szCs w:val="22"/>
                <w:cs/>
                <w:lang w:bidi="hi-IN"/>
              </w:rPr>
              <w:t>.</w:t>
            </w:r>
          </w:p>
        </w:tc>
        <w:tc>
          <w:tcPr>
            <w:tcW w:w="4111" w:type="dxa"/>
            <w:tcBorders>
              <w:top w:val="single" w:sz="4" w:space="0" w:color="000000"/>
              <w:left w:val="single" w:sz="4" w:space="0" w:color="000000"/>
              <w:bottom w:val="single" w:sz="4" w:space="0" w:color="000000"/>
              <w:right w:val="single" w:sz="4" w:space="0" w:color="000000"/>
            </w:tcBorders>
          </w:tcPr>
          <w:p w14:paraId="412BFC91" w14:textId="77777777" w:rsidR="00595C86" w:rsidRPr="007468BA" w:rsidRDefault="00595C86" w:rsidP="002F6C3E">
            <w:pPr>
              <w:spacing w:after="0" w:line="240" w:lineRule="auto"/>
              <w:ind w:left="57" w:right="57"/>
              <w:jc w:val="both"/>
              <w:rPr>
                <w:rFonts w:ascii="Arial" w:hAnsi="Arial" w:cs="Arial"/>
              </w:rPr>
            </w:pPr>
            <w:r w:rsidRPr="007468BA">
              <w:rPr>
                <w:rFonts w:ascii="Arial" w:hAnsi="Arial" w:cs="Arial"/>
              </w:rPr>
              <w:t>Manner of obtaining request for resolution plan, evaluation matrix, information memorandum and further information</w:t>
            </w:r>
          </w:p>
        </w:tc>
        <w:tc>
          <w:tcPr>
            <w:tcW w:w="4617" w:type="dxa"/>
            <w:tcBorders>
              <w:top w:val="single" w:sz="4" w:space="0" w:color="000000"/>
              <w:left w:val="single" w:sz="4" w:space="0" w:color="000000"/>
              <w:bottom w:val="single" w:sz="4" w:space="0" w:color="000000"/>
              <w:right w:val="single" w:sz="4" w:space="0" w:color="000000"/>
            </w:tcBorders>
          </w:tcPr>
          <w:p w14:paraId="4F852037" w14:textId="77777777" w:rsidR="00595C86" w:rsidRPr="007468BA" w:rsidRDefault="00595C86" w:rsidP="002F6C3E">
            <w:pPr>
              <w:spacing w:after="0" w:line="240" w:lineRule="auto"/>
              <w:ind w:left="141" w:right="81"/>
              <w:jc w:val="both"/>
              <w:rPr>
                <w:rFonts w:ascii="Arial" w:hAnsi="Arial" w:cs="Arial"/>
              </w:rPr>
            </w:pPr>
            <w:r w:rsidRPr="007468BA">
              <w:rPr>
                <w:rFonts w:ascii="Arial" w:hAnsi="Arial" w:cs="Arial"/>
              </w:rPr>
              <w:t xml:space="preserve">The Resolution Professional will share the documents through </w:t>
            </w:r>
            <w:r>
              <w:rPr>
                <w:rFonts w:ascii="Arial" w:hAnsi="Arial" w:cs="Arial"/>
              </w:rPr>
              <w:t>e</w:t>
            </w:r>
            <w:r w:rsidRPr="007468BA">
              <w:rPr>
                <w:rFonts w:ascii="Arial" w:hAnsi="Arial" w:cs="Arial"/>
              </w:rPr>
              <w:t>lectronic mail and</w:t>
            </w:r>
            <w:r>
              <w:rPr>
                <w:rFonts w:ascii="Arial" w:hAnsi="Arial" w:cs="Arial"/>
              </w:rPr>
              <w:t xml:space="preserve"> </w:t>
            </w:r>
            <w:r w:rsidRPr="007468BA">
              <w:rPr>
                <w:rFonts w:ascii="Arial" w:hAnsi="Arial" w:cs="Arial"/>
              </w:rPr>
              <w:t>/</w:t>
            </w:r>
            <w:r>
              <w:rPr>
                <w:rFonts w:ascii="Arial" w:hAnsi="Arial" w:cs="Arial"/>
              </w:rPr>
              <w:t xml:space="preserve"> </w:t>
            </w:r>
            <w:r w:rsidRPr="007468BA">
              <w:rPr>
                <w:rFonts w:ascii="Arial" w:hAnsi="Arial" w:cs="Arial"/>
              </w:rPr>
              <w:t>or Virtual Data Room in accordance with the provisions of the Code and Regulations made thereunder.</w:t>
            </w:r>
          </w:p>
        </w:tc>
      </w:tr>
      <w:tr w:rsidR="00595C86" w:rsidRPr="007468BA" w14:paraId="427F7485" w14:textId="77777777" w:rsidTr="002F6C3E">
        <w:trPr>
          <w:trHeight w:hRule="exact" w:val="544"/>
        </w:trPr>
        <w:tc>
          <w:tcPr>
            <w:tcW w:w="602" w:type="dxa"/>
            <w:tcBorders>
              <w:top w:val="single" w:sz="4" w:space="0" w:color="000000"/>
              <w:left w:val="single" w:sz="4" w:space="0" w:color="000000"/>
              <w:bottom w:val="single" w:sz="4" w:space="0" w:color="000000"/>
              <w:right w:val="single" w:sz="4" w:space="0" w:color="000000"/>
            </w:tcBorders>
          </w:tcPr>
          <w:p w14:paraId="2BBEE0F4" w14:textId="77777777" w:rsidR="00595C86" w:rsidRPr="007468BA" w:rsidRDefault="00595C86" w:rsidP="002F6C3E">
            <w:pPr>
              <w:pStyle w:val="TableParagraph"/>
              <w:kinsoku w:val="0"/>
              <w:overflowPunct w:val="0"/>
              <w:snapToGrid w:val="0"/>
              <w:ind w:left="206"/>
              <w:rPr>
                <w:rFonts w:ascii="Arial" w:hAnsi="Arial" w:cs="Arial"/>
                <w:sz w:val="22"/>
                <w:szCs w:val="22"/>
              </w:rPr>
            </w:pPr>
            <w:r w:rsidRPr="007468BA">
              <w:rPr>
                <w:rFonts w:ascii="Arial" w:hAnsi="Arial" w:cs="Arial"/>
                <w:sz w:val="22"/>
                <w:szCs w:val="22"/>
              </w:rPr>
              <w:t>16</w:t>
            </w:r>
            <w:r w:rsidRPr="007468BA">
              <w:rPr>
                <w:rFonts w:ascii="Arial" w:hAnsi="Arial" w:cs="Arial"/>
                <w:sz w:val="22"/>
                <w:szCs w:val="22"/>
                <w:cs/>
                <w:lang w:bidi="hi-IN"/>
              </w:rPr>
              <w:t>.</w:t>
            </w:r>
          </w:p>
        </w:tc>
        <w:tc>
          <w:tcPr>
            <w:tcW w:w="4111" w:type="dxa"/>
            <w:tcBorders>
              <w:top w:val="single" w:sz="4" w:space="0" w:color="000000"/>
              <w:left w:val="single" w:sz="4" w:space="0" w:color="000000"/>
              <w:bottom w:val="single" w:sz="4" w:space="0" w:color="000000"/>
              <w:right w:val="single" w:sz="4" w:space="0" w:color="000000"/>
            </w:tcBorders>
          </w:tcPr>
          <w:p w14:paraId="54C8BD5E" w14:textId="77777777" w:rsidR="00595C86" w:rsidRPr="007468BA" w:rsidRDefault="00595C86" w:rsidP="002F6C3E">
            <w:pPr>
              <w:spacing w:after="0" w:line="240" w:lineRule="auto"/>
              <w:ind w:left="57" w:right="57"/>
              <w:jc w:val="both"/>
              <w:rPr>
                <w:rFonts w:ascii="Arial" w:hAnsi="Arial" w:cs="Arial"/>
              </w:rPr>
            </w:pPr>
            <w:r w:rsidRPr="007468BA">
              <w:rPr>
                <w:rFonts w:ascii="Arial" w:hAnsi="Arial" w:cs="Arial"/>
              </w:rPr>
              <w:t>Last date for submission of resolution plan</w:t>
            </w:r>
          </w:p>
        </w:tc>
        <w:tc>
          <w:tcPr>
            <w:tcW w:w="4617" w:type="dxa"/>
            <w:tcBorders>
              <w:top w:val="single" w:sz="4" w:space="0" w:color="000000"/>
              <w:left w:val="single" w:sz="4" w:space="0" w:color="000000"/>
              <w:bottom w:val="single" w:sz="4" w:space="0" w:color="000000"/>
              <w:right w:val="single" w:sz="4" w:space="0" w:color="000000"/>
            </w:tcBorders>
          </w:tcPr>
          <w:p w14:paraId="341598FD" w14:textId="77777777" w:rsidR="00595C86" w:rsidRPr="007468BA" w:rsidRDefault="00595C86" w:rsidP="002F6C3E">
            <w:pPr>
              <w:snapToGrid w:val="0"/>
              <w:spacing w:after="0" w:line="240" w:lineRule="auto"/>
              <w:ind w:left="142"/>
              <w:rPr>
                <w:rFonts w:ascii="Arial" w:hAnsi="Arial" w:cs="Arial"/>
              </w:rPr>
            </w:pPr>
            <w:r w:rsidRPr="007468BA">
              <w:rPr>
                <w:rFonts w:ascii="Arial" w:hAnsi="Arial" w:cs="Arial"/>
              </w:rPr>
              <w:t>May 18, 2022</w:t>
            </w:r>
          </w:p>
          <w:p w14:paraId="3B9AF395" w14:textId="77777777" w:rsidR="00595C86" w:rsidRPr="007468BA" w:rsidRDefault="00595C86" w:rsidP="002F6C3E">
            <w:pPr>
              <w:spacing w:after="0" w:line="240" w:lineRule="auto"/>
              <w:ind w:firstLine="720"/>
              <w:rPr>
                <w:rFonts w:ascii="Arial" w:hAnsi="Arial" w:cs="Arial"/>
              </w:rPr>
            </w:pPr>
          </w:p>
        </w:tc>
      </w:tr>
      <w:tr w:rsidR="00595C86" w:rsidRPr="007468BA" w14:paraId="65AD88F3" w14:textId="77777777" w:rsidTr="002F6C3E">
        <w:trPr>
          <w:trHeight w:hRule="exact" w:val="576"/>
        </w:trPr>
        <w:tc>
          <w:tcPr>
            <w:tcW w:w="602" w:type="dxa"/>
            <w:tcBorders>
              <w:top w:val="single" w:sz="4" w:space="0" w:color="000000"/>
              <w:left w:val="single" w:sz="4" w:space="0" w:color="000000"/>
              <w:bottom w:val="single" w:sz="4" w:space="0" w:color="000000"/>
              <w:right w:val="single" w:sz="4" w:space="0" w:color="000000"/>
            </w:tcBorders>
          </w:tcPr>
          <w:p w14:paraId="2EA5E08B" w14:textId="77777777" w:rsidR="00595C86" w:rsidRPr="007468BA" w:rsidRDefault="00595C86" w:rsidP="002F6C3E">
            <w:pPr>
              <w:pStyle w:val="TableParagraph"/>
              <w:kinsoku w:val="0"/>
              <w:overflowPunct w:val="0"/>
              <w:snapToGrid w:val="0"/>
              <w:ind w:left="206"/>
              <w:rPr>
                <w:rFonts w:ascii="Arial" w:hAnsi="Arial" w:cs="Arial"/>
                <w:sz w:val="22"/>
                <w:szCs w:val="22"/>
              </w:rPr>
            </w:pPr>
            <w:r w:rsidRPr="007468BA">
              <w:rPr>
                <w:rFonts w:ascii="Arial" w:hAnsi="Arial" w:cs="Arial"/>
                <w:sz w:val="22"/>
                <w:szCs w:val="22"/>
              </w:rPr>
              <w:t>17</w:t>
            </w:r>
            <w:r w:rsidRPr="007468BA">
              <w:rPr>
                <w:rFonts w:ascii="Arial" w:hAnsi="Arial" w:cs="Arial"/>
                <w:sz w:val="22"/>
                <w:szCs w:val="22"/>
                <w:cs/>
                <w:lang w:bidi="hi-IN"/>
              </w:rPr>
              <w:t>.</w:t>
            </w:r>
          </w:p>
        </w:tc>
        <w:tc>
          <w:tcPr>
            <w:tcW w:w="4111" w:type="dxa"/>
            <w:tcBorders>
              <w:top w:val="single" w:sz="4" w:space="0" w:color="000000"/>
              <w:left w:val="single" w:sz="4" w:space="0" w:color="000000"/>
              <w:bottom w:val="single" w:sz="4" w:space="0" w:color="000000"/>
              <w:right w:val="single" w:sz="4" w:space="0" w:color="000000"/>
            </w:tcBorders>
          </w:tcPr>
          <w:p w14:paraId="2CA40040" w14:textId="77777777" w:rsidR="00595C86" w:rsidRPr="007468BA" w:rsidRDefault="00595C86" w:rsidP="002F6C3E">
            <w:pPr>
              <w:spacing w:after="0" w:line="240" w:lineRule="auto"/>
              <w:ind w:left="57" w:right="57"/>
              <w:jc w:val="both"/>
              <w:rPr>
                <w:rFonts w:ascii="Arial" w:hAnsi="Arial" w:cs="Arial"/>
              </w:rPr>
            </w:pPr>
            <w:r w:rsidRPr="007468BA">
              <w:rPr>
                <w:rFonts w:ascii="Arial" w:hAnsi="Arial" w:cs="Arial"/>
              </w:rPr>
              <w:t>Manner of submitting resolution plans to resolution professional</w:t>
            </w:r>
          </w:p>
        </w:tc>
        <w:tc>
          <w:tcPr>
            <w:tcW w:w="4617" w:type="dxa"/>
            <w:tcBorders>
              <w:top w:val="single" w:sz="4" w:space="0" w:color="000000"/>
              <w:left w:val="single" w:sz="4" w:space="0" w:color="000000"/>
              <w:bottom w:val="single" w:sz="4" w:space="0" w:color="000000"/>
              <w:right w:val="single" w:sz="4" w:space="0" w:color="000000"/>
            </w:tcBorders>
          </w:tcPr>
          <w:p w14:paraId="2AAA633B" w14:textId="77777777" w:rsidR="00595C86" w:rsidRPr="007468BA" w:rsidRDefault="00595C86" w:rsidP="002F6C3E">
            <w:pPr>
              <w:snapToGrid w:val="0"/>
              <w:spacing w:after="0" w:line="240" w:lineRule="auto"/>
              <w:ind w:left="152" w:right="223"/>
              <w:jc w:val="both"/>
              <w:rPr>
                <w:rFonts w:ascii="Arial" w:hAnsi="Arial" w:cs="Arial"/>
              </w:rPr>
            </w:pPr>
            <w:r w:rsidRPr="007468BA">
              <w:rPr>
                <w:rFonts w:ascii="Arial" w:hAnsi="Arial" w:cs="Arial"/>
              </w:rPr>
              <w:t>Manner shall be specified in the Request for Resolution plan.</w:t>
            </w:r>
          </w:p>
        </w:tc>
      </w:tr>
      <w:tr w:rsidR="00595C86" w:rsidRPr="007468BA" w14:paraId="6AEF319B" w14:textId="77777777" w:rsidTr="002F6C3E">
        <w:trPr>
          <w:trHeight w:hRule="exact" w:val="854"/>
        </w:trPr>
        <w:tc>
          <w:tcPr>
            <w:tcW w:w="602" w:type="dxa"/>
            <w:tcBorders>
              <w:top w:val="single" w:sz="4" w:space="0" w:color="000000"/>
              <w:left w:val="single" w:sz="4" w:space="0" w:color="000000"/>
              <w:bottom w:val="single" w:sz="4" w:space="0" w:color="000000"/>
              <w:right w:val="single" w:sz="4" w:space="0" w:color="000000"/>
            </w:tcBorders>
          </w:tcPr>
          <w:p w14:paraId="4D6BCD29" w14:textId="77777777" w:rsidR="00595C86" w:rsidRPr="007468BA" w:rsidRDefault="00595C86" w:rsidP="002F6C3E">
            <w:pPr>
              <w:pStyle w:val="TableParagraph"/>
              <w:kinsoku w:val="0"/>
              <w:overflowPunct w:val="0"/>
              <w:snapToGrid w:val="0"/>
              <w:ind w:left="206"/>
              <w:rPr>
                <w:rFonts w:ascii="Arial" w:hAnsi="Arial" w:cs="Arial"/>
                <w:sz w:val="22"/>
                <w:szCs w:val="22"/>
              </w:rPr>
            </w:pPr>
            <w:r w:rsidRPr="007468BA">
              <w:rPr>
                <w:rFonts w:ascii="Arial" w:hAnsi="Arial" w:cs="Arial"/>
                <w:sz w:val="22"/>
                <w:szCs w:val="22"/>
              </w:rPr>
              <w:t>18</w:t>
            </w:r>
            <w:r w:rsidRPr="007468BA">
              <w:rPr>
                <w:rFonts w:ascii="Arial" w:hAnsi="Arial" w:cs="Arial"/>
                <w:sz w:val="22"/>
                <w:szCs w:val="22"/>
                <w:cs/>
                <w:lang w:bidi="hi-IN"/>
              </w:rPr>
              <w:t>.</w:t>
            </w:r>
          </w:p>
        </w:tc>
        <w:tc>
          <w:tcPr>
            <w:tcW w:w="4111" w:type="dxa"/>
            <w:tcBorders>
              <w:top w:val="single" w:sz="4" w:space="0" w:color="000000"/>
              <w:left w:val="single" w:sz="4" w:space="0" w:color="000000"/>
              <w:bottom w:val="single" w:sz="4" w:space="0" w:color="000000"/>
              <w:right w:val="single" w:sz="4" w:space="0" w:color="000000"/>
            </w:tcBorders>
          </w:tcPr>
          <w:p w14:paraId="3BAA738A" w14:textId="77777777" w:rsidR="00595C86" w:rsidRPr="007468BA" w:rsidRDefault="00595C86" w:rsidP="002F6C3E">
            <w:pPr>
              <w:spacing w:after="0" w:line="240" w:lineRule="auto"/>
              <w:ind w:left="57" w:right="57"/>
              <w:jc w:val="both"/>
              <w:rPr>
                <w:rFonts w:ascii="Arial" w:hAnsi="Arial" w:cs="Arial"/>
              </w:rPr>
            </w:pPr>
            <w:r w:rsidRPr="007468BA">
              <w:rPr>
                <w:rFonts w:ascii="Arial" w:hAnsi="Arial" w:cs="Arial"/>
              </w:rPr>
              <w:t>Estimated date for submission of resolution plan to the Adjudicating Authority for approval</w:t>
            </w:r>
          </w:p>
        </w:tc>
        <w:tc>
          <w:tcPr>
            <w:tcW w:w="4617" w:type="dxa"/>
            <w:tcBorders>
              <w:top w:val="single" w:sz="4" w:space="0" w:color="000000"/>
              <w:left w:val="single" w:sz="4" w:space="0" w:color="000000"/>
              <w:bottom w:val="single" w:sz="4" w:space="0" w:color="000000"/>
              <w:right w:val="single" w:sz="4" w:space="0" w:color="000000"/>
            </w:tcBorders>
          </w:tcPr>
          <w:p w14:paraId="151F4037" w14:textId="77777777" w:rsidR="00595C86" w:rsidRPr="007A5082" w:rsidRDefault="00595C86" w:rsidP="002F6C3E">
            <w:pPr>
              <w:snapToGrid w:val="0"/>
              <w:spacing w:after="0" w:line="240" w:lineRule="auto"/>
              <w:rPr>
                <w:rFonts w:ascii="Arial" w:hAnsi="Arial" w:cs="Arial"/>
              </w:rPr>
            </w:pPr>
            <w:r>
              <w:rPr>
                <w:rFonts w:ascii="Arial" w:hAnsi="Arial" w:cs="Arial"/>
              </w:rPr>
              <w:t xml:space="preserve">  June 25, 2022</w:t>
            </w:r>
          </w:p>
        </w:tc>
      </w:tr>
      <w:tr w:rsidR="00595C86" w:rsidRPr="007468BA" w14:paraId="56BA79E5" w14:textId="77777777" w:rsidTr="002F6C3E">
        <w:trPr>
          <w:trHeight w:hRule="exact" w:val="1125"/>
        </w:trPr>
        <w:tc>
          <w:tcPr>
            <w:tcW w:w="602" w:type="dxa"/>
            <w:tcBorders>
              <w:top w:val="single" w:sz="4" w:space="0" w:color="000000"/>
              <w:left w:val="single" w:sz="4" w:space="0" w:color="000000"/>
              <w:bottom w:val="single" w:sz="4" w:space="0" w:color="000000"/>
              <w:right w:val="single" w:sz="4" w:space="0" w:color="000000"/>
            </w:tcBorders>
          </w:tcPr>
          <w:p w14:paraId="754EE6EA" w14:textId="77777777" w:rsidR="00595C86" w:rsidRPr="007468BA" w:rsidRDefault="00595C86" w:rsidP="002F6C3E">
            <w:pPr>
              <w:pStyle w:val="TableParagraph"/>
              <w:kinsoku w:val="0"/>
              <w:overflowPunct w:val="0"/>
              <w:snapToGrid w:val="0"/>
              <w:ind w:left="206"/>
              <w:rPr>
                <w:rFonts w:ascii="Arial" w:hAnsi="Arial" w:cs="Arial"/>
                <w:sz w:val="22"/>
                <w:szCs w:val="22"/>
              </w:rPr>
            </w:pPr>
            <w:r w:rsidRPr="007468BA">
              <w:rPr>
                <w:rFonts w:ascii="Arial" w:hAnsi="Arial" w:cs="Arial"/>
                <w:sz w:val="22"/>
                <w:szCs w:val="22"/>
              </w:rPr>
              <w:t>19</w:t>
            </w:r>
            <w:r w:rsidRPr="007468BA">
              <w:rPr>
                <w:rFonts w:ascii="Arial" w:hAnsi="Arial" w:cs="Arial"/>
                <w:sz w:val="22"/>
                <w:szCs w:val="22"/>
                <w:cs/>
                <w:lang w:bidi="hi-IN"/>
              </w:rPr>
              <w:t>.</w:t>
            </w:r>
          </w:p>
        </w:tc>
        <w:tc>
          <w:tcPr>
            <w:tcW w:w="4111" w:type="dxa"/>
            <w:tcBorders>
              <w:top w:val="single" w:sz="4" w:space="0" w:color="000000"/>
              <w:left w:val="single" w:sz="4" w:space="0" w:color="000000"/>
              <w:bottom w:val="single" w:sz="4" w:space="0" w:color="000000"/>
              <w:right w:val="single" w:sz="4" w:space="0" w:color="000000"/>
            </w:tcBorders>
          </w:tcPr>
          <w:p w14:paraId="6EFD9684" w14:textId="77777777" w:rsidR="00595C86" w:rsidRPr="007468BA" w:rsidRDefault="00595C86" w:rsidP="002F6C3E">
            <w:pPr>
              <w:spacing w:after="0" w:line="240" w:lineRule="auto"/>
              <w:ind w:left="57" w:right="57"/>
              <w:jc w:val="both"/>
              <w:rPr>
                <w:rFonts w:ascii="Arial" w:hAnsi="Arial" w:cs="Arial"/>
              </w:rPr>
            </w:pPr>
            <w:r w:rsidRPr="007468BA">
              <w:rPr>
                <w:rFonts w:ascii="Arial" w:hAnsi="Arial" w:cs="Arial"/>
                <w:lang w:val="en-GB"/>
              </w:rPr>
              <w:t>Name and registration number of the resolution professional</w:t>
            </w:r>
          </w:p>
        </w:tc>
        <w:tc>
          <w:tcPr>
            <w:tcW w:w="4617" w:type="dxa"/>
            <w:tcBorders>
              <w:top w:val="single" w:sz="4" w:space="0" w:color="000000"/>
              <w:left w:val="single" w:sz="4" w:space="0" w:color="000000"/>
              <w:bottom w:val="single" w:sz="4" w:space="0" w:color="000000"/>
              <w:right w:val="single" w:sz="4" w:space="0" w:color="000000"/>
            </w:tcBorders>
          </w:tcPr>
          <w:p w14:paraId="11843B5E" w14:textId="77777777" w:rsidR="00595C86" w:rsidRPr="007468BA" w:rsidRDefault="00595C86" w:rsidP="002F6C3E">
            <w:pPr>
              <w:pStyle w:val="Heading1"/>
              <w:spacing w:before="0" w:line="240" w:lineRule="auto"/>
              <w:ind w:left="142"/>
              <w:jc w:val="both"/>
              <w:rPr>
                <w:rFonts w:ascii="Arial" w:hAnsi="Arial" w:cs="Arial"/>
                <w:b/>
                <w:sz w:val="22"/>
                <w:szCs w:val="22"/>
              </w:rPr>
            </w:pPr>
            <w:r w:rsidRPr="007468BA">
              <w:rPr>
                <w:rFonts w:ascii="Arial" w:hAnsi="Arial" w:cs="Arial"/>
                <w:sz w:val="22"/>
                <w:szCs w:val="22"/>
              </w:rPr>
              <w:t>Name: CA Jayesh Sanghrajka (Resolution Professional)</w:t>
            </w:r>
          </w:p>
          <w:p w14:paraId="18E650E7" w14:textId="77777777" w:rsidR="00595C86" w:rsidRPr="007468BA" w:rsidRDefault="00595C86" w:rsidP="002F6C3E">
            <w:pPr>
              <w:snapToGrid w:val="0"/>
              <w:spacing w:after="0" w:line="240" w:lineRule="auto"/>
              <w:ind w:left="142" w:right="81"/>
              <w:rPr>
                <w:rFonts w:ascii="Arial" w:hAnsi="Arial" w:cs="Arial"/>
              </w:rPr>
            </w:pPr>
            <w:r w:rsidRPr="007468BA">
              <w:rPr>
                <w:rFonts w:ascii="Arial" w:hAnsi="Arial" w:cs="Arial"/>
                <w:b/>
              </w:rPr>
              <w:t>Regn No</w:t>
            </w:r>
            <w:r w:rsidRPr="007468BA">
              <w:rPr>
                <w:rFonts w:ascii="Arial" w:hAnsi="Arial" w:cs="Arial"/>
              </w:rPr>
              <w:t>: IBBI/IPA-001/IP-P00216/2017-2018/10416</w:t>
            </w:r>
          </w:p>
        </w:tc>
      </w:tr>
      <w:tr w:rsidR="00595C86" w:rsidRPr="007468BA" w14:paraId="7135C4D5" w14:textId="77777777" w:rsidTr="002F6C3E">
        <w:trPr>
          <w:trHeight w:hRule="exact" w:val="1684"/>
        </w:trPr>
        <w:tc>
          <w:tcPr>
            <w:tcW w:w="602" w:type="dxa"/>
            <w:tcBorders>
              <w:top w:val="single" w:sz="4" w:space="0" w:color="000000"/>
              <w:left w:val="single" w:sz="4" w:space="0" w:color="000000"/>
              <w:bottom w:val="single" w:sz="4" w:space="0" w:color="000000"/>
              <w:right w:val="single" w:sz="4" w:space="0" w:color="000000"/>
            </w:tcBorders>
          </w:tcPr>
          <w:p w14:paraId="4AE32713" w14:textId="77777777" w:rsidR="00595C86" w:rsidRPr="007468BA" w:rsidRDefault="00595C86" w:rsidP="002F6C3E">
            <w:pPr>
              <w:pStyle w:val="TableParagraph"/>
              <w:kinsoku w:val="0"/>
              <w:overflowPunct w:val="0"/>
              <w:snapToGrid w:val="0"/>
              <w:ind w:left="206"/>
              <w:rPr>
                <w:rFonts w:ascii="Arial" w:hAnsi="Arial" w:cs="Arial"/>
                <w:sz w:val="22"/>
                <w:szCs w:val="22"/>
              </w:rPr>
            </w:pPr>
            <w:r w:rsidRPr="007468BA">
              <w:rPr>
                <w:rFonts w:ascii="Arial" w:hAnsi="Arial" w:cs="Arial"/>
                <w:sz w:val="22"/>
                <w:szCs w:val="22"/>
              </w:rPr>
              <w:t>20</w:t>
            </w:r>
            <w:r w:rsidRPr="007468BA">
              <w:rPr>
                <w:rFonts w:ascii="Arial" w:hAnsi="Arial" w:cs="Arial"/>
                <w:sz w:val="22"/>
                <w:szCs w:val="22"/>
                <w:cs/>
                <w:lang w:bidi="hi-IN"/>
              </w:rPr>
              <w:t>.</w:t>
            </w:r>
          </w:p>
        </w:tc>
        <w:tc>
          <w:tcPr>
            <w:tcW w:w="4111" w:type="dxa"/>
            <w:tcBorders>
              <w:top w:val="single" w:sz="4" w:space="0" w:color="000000"/>
              <w:left w:val="single" w:sz="4" w:space="0" w:color="000000"/>
              <w:bottom w:val="single" w:sz="4" w:space="0" w:color="000000"/>
              <w:right w:val="single" w:sz="4" w:space="0" w:color="000000"/>
            </w:tcBorders>
          </w:tcPr>
          <w:p w14:paraId="075ED86D" w14:textId="77777777" w:rsidR="00595C86" w:rsidRPr="007468BA" w:rsidRDefault="00595C86" w:rsidP="002F6C3E">
            <w:pPr>
              <w:pStyle w:val="TableParagraph"/>
              <w:kinsoku w:val="0"/>
              <w:overflowPunct w:val="0"/>
              <w:snapToGrid w:val="0"/>
              <w:ind w:left="57" w:right="57"/>
              <w:jc w:val="both"/>
              <w:rPr>
                <w:rFonts w:ascii="Arial" w:hAnsi="Arial" w:cs="Arial"/>
                <w:sz w:val="22"/>
                <w:szCs w:val="22"/>
                <w:lang w:val="en-GB" w:eastAsia="en-US"/>
              </w:rPr>
            </w:pPr>
            <w:r w:rsidRPr="007468BA">
              <w:rPr>
                <w:rFonts w:ascii="Arial" w:hAnsi="Arial" w:cs="Arial"/>
                <w:sz w:val="22"/>
                <w:szCs w:val="22"/>
                <w:lang w:val="en-GB" w:eastAsia="en-US"/>
              </w:rPr>
              <w:t>Name, Address and e</w:t>
            </w:r>
            <w:r w:rsidRPr="007468BA">
              <w:rPr>
                <w:rFonts w:ascii="Arial" w:hAnsi="Arial" w:cs="Arial"/>
                <w:sz w:val="22"/>
                <w:szCs w:val="22"/>
                <w:cs/>
                <w:lang w:val="en-GB" w:eastAsia="en-US" w:bidi="hi-IN"/>
              </w:rPr>
              <w:t>-</w:t>
            </w:r>
            <w:r w:rsidRPr="007468BA">
              <w:rPr>
                <w:rFonts w:ascii="Arial" w:hAnsi="Arial" w:cs="Arial"/>
                <w:sz w:val="22"/>
                <w:szCs w:val="22"/>
                <w:lang w:val="en-GB" w:eastAsia="en-US"/>
              </w:rPr>
              <w:t>email of the resolution professional, as registered with the Board</w:t>
            </w:r>
          </w:p>
        </w:tc>
        <w:tc>
          <w:tcPr>
            <w:tcW w:w="4617" w:type="dxa"/>
            <w:tcBorders>
              <w:top w:val="single" w:sz="4" w:space="0" w:color="000000"/>
              <w:left w:val="single" w:sz="4" w:space="0" w:color="000000"/>
              <w:bottom w:val="single" w:sz="4" w:space="0" w:color="000000"/>
              <w:right w:val="single" w:sz="4" w:space="0" w:color="000000"/>
            </w:tcBorders>
          </w:tcPr>
          <w:p w14:paraId="5CA17CE0" w14:textId="77777777" w:rsidR="00595C86" w:rsidRPr="007468BA" w:rsidRDefault="00595C86" w:rsidP="002F6C3E">
            <w:pPr>
              <w:pStyle w:val="Heading1"/>
              <w:spacing w:before="0" w:line="240" w:lineRule="auto"/>
              <w:ind w:left="142"/>
              <w:jc w:val="both"/>
              <w:rPr>
                <w:rFonts w:ascii="Arial" w:hAnsi="Arial" w:cs="Arial"/>
                <w:b/>
                <w:sz w:val="22"/>
                <w:szCs w:val="22"/>
              </w:rPr>
            </w:pPr>
            <w:r w:rsidRPr="007468BA">
              <w:rPr>
                <w:rFonts w:ascii="Arial" w:hAnsi="Arial" w:cs="Arial"/>
                <w:sz w:val="22"/>
                <w:szCs w:val="22"/>
              </w:rPr>
              <w:t>Name:  CA Jayesh Sanghrajka (Resolution Professional)</w:t>
            </w:r>
          </w:p>
          <w:p w14:paraId="3A408ED1" w14:textId="77777777" w:rsidR="00595C86" w:rsidRDefault="00595C86" w:rsidP="002F6C3E">
            <w:pPr>
              <w:pStyle w:val="Heading1"/>
              <w:tabs>
                <w:tab w:val="left" w:pos="3766"/>
              </w:tabs>
              <w:spacing w:before="0" w:line="240" w:lineRule="auto"/>
              <w:ind w:left="142" w:right="223"/>
              <w:jc w:val="both"/>
              <w:rPr>
                <w:rFonts w:ascii="Arial" w:hAnsi="Arial" w:cs="Arial"/>
                <w:b/>
                <w:sz w:val="22"/>
                <w:szCs w:val="22"/>
              </w:rPr>
            </w:pPr>
            <w:r w:rsidRPr="007468BA">
              <w:rPr>
                <w:rFonts w:ascii="Arial" w:hAnsi="Arial" w:cs="Arial"/>
                <w:sz w:val="22"/>
                <w:szCs w:val="22"/>
              </w:rPr>
              <w:t>Registered Address:</w:t>
            </w:r>
            <w:r>
              <w:rPr>
                <w:rFonts w:ascii="Arial" w:hAnsi="Arial" w:cs="Arial"/>
                <w:sz w:val="22"/>
                <w:szCs w:val="22"/>
              </w:rPr>
              <w:t xml:space="preserve"> </w:t>
            </w:r>
          </w:p>
          <w:p w14:paraId="59B3C1EA" w14:textId="77777777" w:rsidR="00595C86" w:rsidRDefault="00595C86" w:rsidP="002F6C3E">
            <w:pPr>
              <w:pStyle w:val="Heading1"/>
              <w:tabs>
                <w:tab w:val="left" w:pos="3766"/>
              </w:tabs>
              <w:spacing w:before="0" w:line="240" w:lineRule="auto"/>
              <w:ind w:left="142" w:right="223"/>
              <w:jc w:val="both"/>
              <w:rPr>
                <w:rFonts w:ascii="Arial" w:hAnsi="Arial" w:cs="Arial"/>
                <w:b/>
                <w:sz w:val="22"/>
                <w:szCs w:val="22"/>
              </w:rPr>
            </w:pPr>
            <w:r w:rsidRPr="007468BA">
              <w:rPr>
                <w:rFonts w:ascii="Arial" w:hAnsi="Arial" w:cs="Arial"/>
                <w:sz w:val="22"/>
                <w:szCs w:val="22"/>
              </w:rPr>
              <w:t>405-407</w:t>
            </w:r>
            <w:r>
              <w:rPr>
                <w:rFonts w:ascii="Arial" w:hAnsi="Arial" w:cs="Arial"/>
                <w:sz w:val="22"/>
                <w:szCs w:val="22"/>
              </w:rPr>
              <w:t xml:space="preserve">, </w:t>
            </w:r>
            <w:r w:rsidRPr="007468BA">
              <w:rPr>
                <w:rFonts w:ascii="Arial" w:hAnsi="Arial" w:cs="Arial"/>
                <w:sz w:val="22"/>
                <w:szCs w:val="22"/>
              </w:rPr>
              <w:t>Hind Rajasthan Building</w:t>
            </w:r>
            <w:r>
              <w:rPr>
                <w:rFonts w:ascii="Arial" w:hAnsi="Arial" w:cs="Arial"/>
                <w:sz w:val="22"/>
                <w:szCs w:val="22"/>
              </w:rPr>
              <w:t xml:space="preserve">, </w:t>
            </w:r>
            <w:r w:rsidRPr="007468BA">
              <w:rPr>
                <w:rFonts w:ascii="Arial" w:hAnsi="Arial" w:cs="Arial"/>
                <w:sz w:val="22"/>
                <w:szCs w:val="22"/>
              </w:rPr>
              <w:t xml:space="preserve"> </w:t>
            </w:r>
          </w:p>
          <w:p w14:paraId="60230D9D" w14:textId="77777777" w:rsidR="00595C86" w:rsidRPr="007468BA" w:rsidRDefault="00595C86" w:rsidP="002F6C3E">
            <w:pPr>
              <w:pStyle w:val="Heading1"/>
              <w:tabs>
                <w:tab w:val="left" w:pos="3766"/>
              </w:tabs>
              <w:spacing w:before="0" w:line="240" w:lineRule="auto"/>
              <w:ind w:left="142" w:right="223"/>
              <w:jc w:val="both"/>
              <w:rPr>
                <w:rFonts w:ascii="Arial" w:hAnsi="Arial" w:cs="Arial"/>
                <w:b/>
                <w:sz w:val="22"/>
                <w:szCs w:val="22"/>
              </w:rPr>
            </w:pPr>
            <w:r w:rsidRPr="007468BA">
              <w:rPr>
                <w:rFonts w:ascii="Arial" w:hAnsi="Arial" w:cs="Arial"/>
                <w:sz w:val="22"/>
                <w:szCs w:val="22"/>
              </w:rPr>
              <w:t xml:space="preserve">Dadar, </w:t>
            </w:r>
            <w:r>
              <w:rPr>
                <w:rFonts w:ascii="Arial" w:hAnsi="Arial" w:cs="Arial"/>
                <w:sz w:val="22"/>
                <w:szCs w:val="22"/>
              </w:rPr>
              <w:t xml:space="preserve">Mumbai - </w:t>
            </w:r>
            <w:r w:rsidRPr="007468BA">
              <w:rPr>
                <w:rFonts w:ascii="Arial" w:hAnsi="Arial" w:cs="Arial"/>
                <w:sz w:val="22"/>
                <w:szCs w:val="22"/>
              </w:rPr>
              <w:t>400014</w:t>
            </w:r>
          </w:p>
          <w:p w14:paraId="3BCE378C" w14:textId="77777777" w:rsidR="00595C86" w:rsidRPr="007468BA" w:rsidRDefault="00595C86" w:rsidP="002F6C3E">
            <w:pPr>
              <w:snapToGrid w:val="0"/>
              <w:spacing w:after="0" w:line="240" w:lineRule="auto"/>
              <w:ind w:left="142" w:right="223"/>
              <w:rPr>
                <w:rFonts w:ascii="Arial" w:hAnsi="Arial" w:cs="Arial"/>
              </w:rPr>
            </w:pPr>
            <w:r w:rsidRPr="007468BA">
              <w:rPr>
                <w:rFonts w:ascii="Arial" w:hAnsi="Arial" w:cs="Arial"/>
                <w:b/>
              </w:rPr>
              <w:t>Email id:</w:t>
            </w:r>
            <w:r w:rsidRPr="007468BA">
              <w:rPr>
                <w:rFonts w:ascii="Arial" w:hAnsi="Arial" w:cs="Arial"/>
              </w:rPr>
              <w:t xml:space="preserve"> jayesh@jsandco.in</w:t>
            </w:r>
          </w:p>
        </w:tc>
      </w:tr>
      <w:tr w:rsidR="00595C86" w:rsidRPr="007468BA" w14:paraId="554FF495" w14:textId="77777777" w:rsidTr="002F6C3E">
        <w:trPr>
          <w:trHeight w:hRule="exact" w:val="2910"/>
        </w:trPr>
        <w:tc>
          <w:tcPr>
            <w:tcW w:w="602" w:type="dxa"/>
            <w:tcBorders>
              <w:top w:val="single" w:sz="4" w:space="0" w:color="000000"/>
              <w:left w:val="single" w:sz="4" w:space="0" w:color="000000"/>
              <w:bottom w:val="single" w:sz="4" w:space="0" w:color="000000"/>
              <w:right w:val="single" w:sz="4" w:space="0" w:color="000000"/>
            </w:tcBorders>
          </w:tcPr>
          <w:p w14:paraId="36CD0A74" w14:textId="77777777" w:rsidR="00595C86" w:rsidRPr="007468BA" w:rsidRDefault="00595C86" w:rsidP="002F6C3E">
            <w:pPr>
              <w:pStyle w:val="TableParagraph"/>
              <w:kinsoku w:val="0"/>
              <w:overflowPunct w:val="0"/>
              <w:snapToGrid w:val="0"/>
              <w:ind w:left="206"/>
              <w:rPr>
                <w:rFonts w:ascii="Arial" w:hAnsi="Arial" w:cs="Arial"/>
                <w:sz w:val="22"/>
                <w:szCs w:val="22"/>
              </w:rPr>
            </w:pPr>
            <w:r w:rsidRPr="007468BA">
              <w:rPr>
                <w:rFonts w:ascii="Arial" w:hAnsi="Arial" w:cs="Arial"/>
                <w:sz w:val="22"/>
                <w:szCs w:val="22"/>
              </w:rPr>
              <w:lastRenderedPageBreak/>
              <w:t>21</w:t>
            </w:r>
            <w:r w:rsidRPr="007468BA">
              <w:rPr>
                <w:rFonts w:ascii="Arial" w:hAnsi="Arial" w:cs="Arial"/>
                <w:sz w:val="22"/>
                <w:szCs w:val="22"/>
                <w:cs/>
                <w:lang w:bidi="hi-IN"/>
              </w:rPr>
              <w:t>.</w:t>
            </w:r>
          </w:p>
        </w:tc>
        <w:tc>
          <w:tcPr>
            <w:tcW w:w="4111" w:type="dxa"/>
            <w:tcBorders>
              <w:top w:val="single" w:sz="4" w:space="0" w:color="000000"/>
              <w:left w:val="single" w:sz="4" w:space="0" w:color="000000"/>
              <w:bottom w:val="single" w:sz="4" w:space="0" w:color="000000"/>
              <w:right w:val="single" w:sz="4" w:space="0" w:color="000000"/>
            </w:tcBorders>
          </w:tcPr>
          <w:p w14:paraId="7316CD58" w14:textId="77777777" w:rsidR="00595C86" w:rsidRPr="007468BA" w:rsidRDefault="00595C86" w:rsidP="002F6C3E">
            <w:pPr>
              <w:pStyle w:val="TableParagraph"/>
              <w:kinsoku w:val="0"/>
              <w:overflowPunct w:val="0"/>
              <w:snapToGrid w:val="0"/>
              <w:ind w:left="57" w:right="57"/>
              <w:jc w:val="both"/>
              <w:rPr>
                <w:rFonts w:ascii="Arial" w:hAnsi="Arial" w:cs="Arial"/>
                <w:sz w:val="22"/>
                <w:szCs w:val="22"/>
                <w:lang w:val="en-GB" w:eastAsia="en-US"/>
              </w:rPr>
            </w:pPr>
            <w:r w:rsidRPr="007468BA">
              <w:rPr>
                <w:rFonts w:ascii="Arial" w:hAnsi="Arial" w:cs="Arial"/>
                <w:sz w:val="22"/>
                <w:szCs w:val="22"/>
                <w:lang w:val="en-GB" w:eastAsia="en-US"/>
              </w:rPr>
              <w:t>Address and email to be used for correspondence with the resolution professional</w:t>
            </w:r>
          </w:p>
        </w:tc>
        <w:tc>
          <w:tcPr>
            <w:tcW w:w="4617" w:type="dxa"/>
            <w:tcBorders>
              <w:top w:val="single" w:sz="4" w:space="0" w:color="000000"/>
              <w:left w:val="single" w:sz="4" w:space="0" w:color="000000"/>
              <w:bottom w:val="single" w:sz="4" w:space="0" w:color="000000"/>
              <w:right w:val="single" w:sz="4" w:space="0" w:color="000000"/>
            </w:tcBorders>
          </w:tcPr>
          <w:p w14:paraId="4CD09491" w14:textId="77777777" w:rsidR="00595C86" w:rsidRPr="007468BA" w:rsidRDefault="00595C86" w:rsidP="002F6C3E">
            <w:pPr>
              <w:spacing w:after="0" w:line="240" w:lineRule="auto"/>
              <w:ind w:left="152" w:right="71"/>
              <w:jc w:val="both"/>
              <w:rPr>
                <w:rFonts w:ascii="Arial" w:hAnsi="Arial" w:cs="Arial"/>
              </w:rPr>
            </w:pPr>
            <w:r w:rsidRPr="007468BA">
              <w:rPr>
                <w:rFonts w:ascii="Arial" w:hAnsi="Arial" w:cs="Arial"/>
                <w:b/>
              </w:rPr>
              <w:t>Process Specific Address:</w:t>
            </w:r>
            <w:r w:rsidRPr="007468BA">
              <w:rPr>
                <w:rFonts w:ascii="Arial" w:hAnsi="Arial" w:cs="Arial"/>
              </w:rPr>
              <w:t xml:space="preserve"> </w:t>
            </w:r>
          </w:p>
          <w:p w14:paraId="78E05238" w14:textId="77777777" w:rsidR="00595C86" w:rsidRDefault="00595C86" w:rsidP="002F6C3E">
            <w:pPr>
              <w:spacing w:after="0" w:line="240" w:lineRule="auto"/>
              <w:ind w:left="152" w:right="71"/>
              <w:jc w:val="both"/>
              <w:rPr>
                <w:rFonts w:ascii="Arial" w:eastAsia="Trebuchet MS" w:hAnsi="Arial" w:cs="Arial"/>
                <w:b/>
                <w:bCs/>
              </w:rPr>
            </w:pPr>
            <w:r w:rsidRPr="004754F4">
              <w:rPr>
                <w:rFonts w:ascii="Arial" w:eastAsia="Trebuchet MS" w:hAnsi="Arial" w:cs="Arial"/>
                <w:b/>
                <w:bCs/>
              </w:rPr>
              <w:t xml:space="preserve">Vinay &amp; Keshava IPE </w:t>
            </w:r>
          </w:p>
          <w:p w14:paraId="50BF1C7D" w14:textId="77777777" w:rsidR="00595C86" w:rsidRDefault="00595C86" w:rsidP="002F6C3E">
            <w:pPr>
              <w:spacing w:after="0" w:line="240" w:lineRule="auto"/>
              <w:ind w:left="152" w:right="71"/>
              <w:jc w:val="both"/>
              <w:rPr>
                <w:rFonts w:ascii="Arial" w:hAnsi="Arial" w:cs="Arial"/>
                <w:color w:val="000000"/>
                <w:lang w:val="en-IN"/>
              </w:rPr>
            </w:pPr>
            <w:r w:rsidRPr="00A57D39">
              <w:rPr>
                <w:rFonts w:ascii="Arial" w:eastAsia="Trebuchet MS" w:hAnsi="Arial" w:cs="Arial"/>
              </w:rPr>
              <w:t>IBBI Registration No. IBBI/IPE/0129</w:t>
            </w:r>
            <w:r w:rsidRPr="007468BA">
              <w:rPr>
                <w:rFonts w:ascii="Arial" w:hAnsi="Arial" w:cs="Arial"/>
                <w:color w:val="000000"/>
                <w:lang w:val="en-IN"/>
              </w:rPr>
              <w:t xml:space="preserve">405-408 </w:t>
            </w:r>
          </w:p>
          <w:p w14:paraId="4EB4C1D9" w14:textId="77777777" w:rsidR="00595C86" w:rsidRDefault="00595C86" w:rsidP="002F6C3E">
            <w:pPr>
              <w:spacing w:after="0" w:line="240" w:lineRule="auto"/>
              <w:ind w:left="152" w:right="71"/>
              <w:jc w:val="both"/>
              <w:rPr>
                <w:rFonts w:ascii="Arial" w:hAnsi="Arial" w:cs="Arial"/>
                <w:color w:val="000000"/>
                <w:lang w:val="en-IN"/>
              </w:rPr>
            </w:pPr>
          </w:p>
          <w:p w14:paraId="077D84E4" w14:textId="77777777" w:rsidR="00595C86" w:rsidRPr="007468BA" w:rsidRDefault="00595C86" w:rsidP="002F6C3E">
            <w:pPr>
              <w:spacing w:after="0" w:line="240" w:lineRule="auto"/>
              <w:ind w:left="152" w:right="71"/>
              <w:jc w:val="both"/>
              <w:rPr>
                <w:rFonts w:ascii="Arial" w:hAnsi="Arial" w:cs="Arial"/>
                <w:color w:val="000000"/>
                <w:lang w:val="en-IN"/>
              </w:rPr>
            </w:pPr>
            <w:r w:rsidRPr="007468BA">
              <w:rPr>
                <w:rFonts w:ascii="Arial" w:hAnsi="Arial" w:cs="Arial"/>
                <w:color w:val="000000"/>
                <w:lang w:val="en-IN"/>
              </w:rPr>
              <w:t>Hind Rajasthan Building, D. S. Phalke Road, Dadar East, Mumbai 400014</w:t>
            </w:r>
          </w:p>
          <w:p w14:paraId="755FD73F" w14:textId="77777777" w:rsidR="00595C86" w:rsidRPr="007468BA" w:rsidRDefault="00595C86" w:rsidP="002F6C3E">
            <w:pPr>
              <w:spacing w:after="0" w:line="240" w:lineRule="auto"/>
              <w:ind w:left="152" w:right="71"/>
              <w:jc w:val="both"/>
              <w:rPr>
                <w:rFonts w:ascii="Arial" w:hAnsi="Arial" w:cs="Arial"/>
              </w:rPr>
            </w:pPr>
            <w:r w:rsidRPr="007468BA">
              <w:rPr>
                <w:rFonts w:ascii="Arial" w:hAnsi="Arial" w:cs="Arial"/>
                <w:b/>
                <w:color w:val="000000"/>
                <w:lang w:val="en-IN"/>
              </w:rPr>
              <w:t>Process specific email ID for correspondence</w:t>
            </w:r>
            <w:r w:rsidRPr="007468BA">
              <w:rPr>
                <w:rFonts w:ascii="Arial" w:hAnsi="Arial" w:cs="Arial"/>
                <w:color w:val="000000"/>
                <w:lang w:val="en-IN"/>
              </w:rPr>
              <w:t xml:space="preserve">: </w:t>
            </w:r>
            <w:r w:rsidRPr="007468BA">
              <w:rPr>
                <w:rFonts w:ascii="Arial" w:hAnsi="Arial" w:cs="Arial"/>
                <w:color w:val="0000FF"/>
                <w:lang w:val="en-IN"/>
              </w:rPr>
              <w:t>cirp.ashiana@gmail.com</w:t>
            </w:r>
          </w:p>
          <w:p w14:paraId="78D18378" w14:textId="77777777" w:rsidR="00595C86" w:rsidRPr="007468BA" w:rsidRDefault="00595C86" w:rsidP="002F6C3E">
            <w:pPr>
              <w:spacing w:after="0" w:line="240" w:lineRule="auto"/>
              <w:ind w:left="152" w:right="71"/>
              <w:jc w:val="both"/>
              <w:rPr>
                <w:rFonts w:ascii="Arial" w:hAnsi="Arial" w:cs="Arial"/>
              </w:rPr>
            </w:pPr>
            <w:r w:rsidRPr="007468BA">
              <w:rPr>
                <w:rFonts w:ascii="Arial" w:hAnsi="Arial" w:cs="Arial"/>
                <w:b/>
                <w:color w:val="000000"/>
                <w:lang w:val="en-IN"/>
              </w:rPr>
              <w:t>Process Specific website page for information</w:t>
            </w:r>
            <w:r w:rsidRPr="007468BA">
              <w:rPr>
                <w:rFonts w:ascii="Arial" w:hAnsi="Arial" w:cs="Arial"/>
                <w:color w:val="000000"/>
                <w:lang w:val="en-IN"/>
              </w:rPr>
              <w:t xml:space="preserve">: </w:t>
            </w:r>
            <w:r w:rsidRPr="007468BA">
              <w:rPr>
                <w:rFonts w:ascii="Arial" w:hAnsi="Arial" w:cs="Arial"/>
                <w:color w:val="0000FF"/>
                <w:lang w:val="en-IN"/>
              </w:rPr>
              <w:t>https://jsandco.in/ashiana/index.html</w:t>
            </w:r>
          </w:p>
          <w:p w14:paraId="18AD8EE7" w14:textId="77777777" w:rsidR="00595C86" w:rsidRPr="007468BA" w:rsidRDefault="00595C86" w:rsidP="002F6C3E">
            <w:pPr>
              <w:snapToGrid w:val="0"/>
              <w:spacing w:after="0" w:line="240" w:lineRule="auto"/>
              <w:ind w:left="142" w:right="223"/>
              <w:rPr>
                <w:rFonts w:ascii="Arial" w:hAnsi="Arial" w:cs="Arial"/>
              </w:rPr>
            </w:pPr>
          </w:p>
        </w:tc>
      </w:tr>
      <w:tr w:rsidR="00595C86" w:rsidRPr="007468BA" w14:paraId="1260CBF9" w14:textId="77777777" w:rsidTr="002F6C3E">
        <w:trPr>
          <w:trHeight w:val="381"/>
        </w:trPr>
        <w:tc>
          <w:tcPr>
            <w:tcW w:w="602" w:type="dxa"/>
            <w:tcBorders>
              <w:top w:val="single" w:sz="4" w:space="0" w:color="000000"/>
              <w:left w:val="single" w:sz="4" w:space="0" w:color="000000"/>
              <w:bottom w:val="single" w:sz="4" w:space="0" w:color="000000"/>
              <w:right w:val="single" w:sz="4" w:space="0" w:color="000000"/>
            </w:tcBorders>
          </w:tcPr>
          <w:p w14:paraId="7766C899" w14:textId="77777777" w:rsidR="00595C86" w:rsidRPr="007468BA" w:rsidRDefault="00595C86" w:rsidP="002F6C3E">
            <w:pPr>
              <w:pStyle w:val="TableParagraph"/>
              <w:kinsoku w:val="0"/>
              <w:overflowPunct w:val="0"/>
              <w:snapToGrid w:val="0"/>
              <w:ind w:left="206"/>
              <w:rPr>
                <w:rFonts w:ascii="Arial" w:hAnsi="Arial" w:cs="Arial"/>
                <w:sz w:val="22"/>
                <w:szCs w:val="22"/>
              </w:rPr>
            </w:pPr>
            <w:r w:rsidRPr="007468BA">
              <w:rPr>
                <w:rFonts w:ascii="Arial" w:hAnsi="Arial" w:cs="Arial"/>
                <w:sz w:val="22"/>
                <w:szCs w:val="22"/>
              </w:rPr>
              <w:t>22</w:t>
            </w:r>
            <w:r w:rsidRPr="007468BA">
              <w:rPr>
                <w:rFonts w:ascii="Arial" w:hAnsi="Arial" w:cs="Arial"/>
                <w:sz w:val="22"/>
                <w:szCs w:val="22"/>
                <w:cs/>
                <w:lang w:bidi="hi-IN"/>
              </w:rPr>
              <w:t>.</w:t>
            </w:r>
          </w:p>
        </w:tc>
        <w:tc>
          <w:tcPr>
            <w:tcW w:w="4111" w:type="dxa"/>
            <w:tcBorders>
              <w:top w:val="single" w:sz="4" w:space="0" w:color="000000"/>
              <w:left w:val="single" w:sz="4" w:space="0" w:color="000000"/>
              <w:bottom w:val="single" w:sz="4" w:space="0" w:color="000000"/>
              <w:right w:val="single" w:sz="4" w:space="0" w:color="000000"/>
            </w:tcBorders>
          </w:tcPr>
          <w:p w14:paraId="3D2A98EF" w14:textId="77777777" w:rsidR="00595C86" w:rsidRPr="007468BA" w:rsidRDefault="00595C86" w:rsidP="002F6C3E">
            <w:pPr>
              <w:pStyle w:val="TableParagraph"/>
              <w:kinsoku w:val="0"/>
              <w:overflowPunct w:val="0"/>
              <w:snapToGrid w:val="0"/>
              <w:ind w:left="57" w:right="57"/>
              <w:jc w:val="both"/>
              <w:rPr>
                <w:rFonts w:ascii="Arial" w:hAnsi="Arial" w:cs="Arial"/>
                <w:sz w:val="22"/>
                <w:szCs w:val="22"/>
                <w:lang w:val="en-GB" w:eastAsia="en-US"/>
              </w:rPr>
            </w:pPr>
            <w:r w:rsidRPr="007468BA">
              <w:rPr>
                <w:rFonts w:ascii="Arial" w:hAnsi="Arial" w:cs="Arial"/>
                <w:sz w:val="22"/>
                <w:szCs w:val="22"/>
                <w:lang w:val="en-GB" w:eastAsia="en-US"/>
              </w:rPr>
              <w:t xml:space="preserve">Further Details are available at or with </w:t>
            </w:r>
          </w:p>
        </w:tc>
        <w:tc>
          <w:tcPr>
            <w:tcW w:w="4617" w:type="dxa"/>
            <w:tcBorders>
              <w:top w:val="single" w:sz="4" w:space="0" w:color="000000"/>
              <w:left w:val="single" w:sz="4" w:space="0" w:color="000000"/>
              <w:bottom w:val="single" w:sz="4" w:space="0" w:color="000000"/>
              <w:right w:val="single" w:sz="4" w:space="0" w:color="000000"/>
            </w:tcBorders>
          </w:tcPr>
          <w:p w14:paraId="2639CC56" w14:textId="77777777" w:rsidR="00595C86" w:rsidRPr="007468BA" w:rsidRDefault="00595C86" w:rsidP="002F6C3E">
            <w:pPr>
              <w:snapToGrid w:val="0"/>
              <w:spacing w:after="0" w:line="240" w:lineRule="auto"/>
              <w:ind w:left="142" w:right="223"/>
              <w:jc w:val="both"/>
              <w:rPr>
                <w:rFonts w:ascii="Arial" w:hAnsi="Arial" w:cs="Arial"/>
              </w:rPr>
            </w:pPr>
            <w:r w:rsidRPr="007468BA">
              <w:rPr>
                <w:rFonts w:ascii="Arial" w:hAnsi="Arial" w:cs="Arial"/>
              </w:rPr>
              <w:t>Same as Sr. no 21 above</w:t>
            </w:r>
          </w:p>
        </w:tc>
      </w:tr>
      <w:tr w:rsidR="00595C86" w:rsidRPr="007468BA" w14:paraId="35E9C245" w14:textId="77777777" w:rsidTr="002F6C3E">
        <w:trPr>
          <w:trHeight w:hRule="exact" w:val="281"/>
        </w:trPr>
        <w:tc>
          <w:tcPr>
            <w:tcW w:w="602" w:type="dxa"/>
            <w:tcBorders>
              <w:top w:val="single" w:sz="4" w:space="0" w:color="000000"/>
              <w:left w:val="single" w:sz="4" w:space="0" w:color="000000"/>
              <w:bottom w:val="single" w:sz="4" w:space="0" w:color="000000"/>
              <w:right w:val="single" w:sz="4" w:space="0" w:color="000000"/>
            </w:tcBorders>
          </w:tcPr>
          <w:p w14:paraId="267DC2EF" w14:textId="77777777" w:rsidR="00595C86" w:rsidRPr="007468BA" w:rsidRDefault="00595C86" w:rsidP="002F6C3E">
            <w:pPr>
              <w:pStyle w:val="TableParagraph"/>
              <w:kinsoku w:val="0"/>
              <w:overflowPunct w:val="0"/>
              <w:snapToGrid w:val="0"/>
              <w:ind w:left="206"/>
              <w:rPr>
                <w:rFonts w:ascii="Arial" w:hAnsi="Arial" w:cs="Arial"/>
                <w:sz w:val="22"/>
                <w:szCs w:val="22"/>
              </w:rPr>
            </w:pPr>
            <w:r w:rsidRPr="007468BA">
              <w:rPr>
                <w:rFonts w:ascii="Arial" w:hAnsi="Arial" w:cs="Arial"/>
                <w:sz w:val="22"/>
                <w:szCs w:val="22"/>
              </w:rPr>
              <w:t>23</w:t>
            </w:r>
            <w:r w:rsidRPr="007468BA">
              <w:rPr>
                <w:rFonts w:ascii="Arial" w:hAnsi="Arial" w:cs="Arial"/>
                <w:sz w:val="22"/>
                <w:szCs w:val="22"/>
                <w:cs/>
                <w:lang w:bidi="hi-IN"/>
              </w:rPr>
              <w:t>.</w:t>
            </w:r>
          </w:p>
        </w:tc>
        <w:tc>
          <w:tcPr>
            <w:tcW w:w="4111" w:type="dxa"/>
            <w:tcBorders>
              <w:top w:val="single" w:sz="4" w:space="0" w:color="000000"/>
              <w:left w:val="single" w:sz="4" w:space="0" w:color="000000"/>
              <w:bottom w:val="single" w:sz="4" w:space="0" w:color="000000"/>
              <w:right w:val="single" w:sz="4" w:space="0" w:color="000000"/>
            </w:tcBorders>
          </w:tcPr>
          <w:p w14:paraId="41AC1C7F" w14:textId="77777777" w:rsidR="00595C86" w:rsidRPr="007468BA" w:rsidRDefault="00595C86" w:rsidP="002F6C3E">
            <w:pPr>
              <w:pStyle w:val="TableParagraph"/>
              <w:kinsoku w:val="0"/>
              <w:overflowPunct w:val="0"/>
              <w:snapToGrid w:val="0"/>
              <w:ind w:left="57" w:right="57"/>
              <w:jc w:val="both"/>
              <w:rPr>
                <w:rFonts w:ascii="Arial" w:hAnsi="Arial" w:cs="Arial"/>
                <w:sz w:val="22"/>
                <w:szCs w:val="22"/>
                <w:lang w:val="en-GB" w:eastAsia="en-US"/>
              </w:rPr>
            </w:pPr>
            <w:r w:rsidRPr="007468BA">
              <w:rPr>
                <w:rFonts w:ascii="Arial" w:hAnsi="Arial" w:cs="Arial"/>
                <w:sz w:val="22"/>
                <w:szCs w:val="22"/>
                <w:lang w:val="en-GB" w:eastAsia="en-US"/>
              </w:rPr>
              <w:t>Date of publication of Form G</w:t>
            </w:r>
          </w:p>
        </w:tc>
        <w:tc>
          <w:tcPr>
            <w:tcW w:w="4617" w:type="dxa"/>
            <w:tcBorders>
              <w:top w:val="single" w:sz="4" w:space="0" w:color="000000"/>
              <w:left w:val="single" w:sz="4" w:space="0" w:color="000000"/>
              <w:bottom w:val="single" w:sz="4" w:space="0" w:color="000000"/>
              <w:right w:val="single" w:sz="4" w:space="0" w:color="000000"/>
            </w:tcBorders>
          </w:tcPr>
          <w:p w14:paraId="02CE0D88" w14:textId="77777777" w:rsidR="00595C86" w:rsidRPr="007468BA" w:rsidRDefault="00595C86" w:rsidP="002F6C3E">
            <w:pPr>
              <w:snapToGrid w:val="0"/>
              <w:spacing w:after="0" w:line="240" w:lineRule="auto"/>
              <w:rPr>
                <w:rFonts w:ascii="Arial" w:hAnsi="Arial" w:cs="Arial"/>
                <w:highlight w:val="yellow"/>
                <w:lang w:val="en-GB"/>
              </w:rPr>
            </w:pPr>
            <w:r w:rsidRPr="007468BA">
              <w:rPr>
                <w:rFonts w:ascii="Arial" w:hAnsi="Arial" w:cs="Arial"/>
                <w:lang w:val="en-GB"/>
              </w:rPr>
              <w:t xml:space="preserve">   March 07, 2022</w:t>
            </w:r>
          </w:p>
        </w:tc>
      </w:tr>
    </w:tbl>
    <w:p w14:paraId="63CE9CD2" w14:textId="77777777" w:rsidR="00595C86" w:rsidRPr="007468BA" w:rsidRDefault="00595C86" w:rsidP="00595C86">
      <w:pPr>
        <w:spacing w:after="0" w:line="240" w:lineRule="auto"/>
        <w:ind w:right="-22"/>
        <w:rPr>
          <w:rFonts w:ascii="Arial" w:hAnsi="Arial" w:cs="Arial"/>
          <w:sz w:val="12"/>
        </w:rPr>
      </w:pPr>
    </w:p>
    <w:p w14:paraId="08630746" w14:textId="77777777" w:rsidR="00595C86" w:rsidRPr="007468BA" w:rsidRDefault="00595C86" w:rsidP="00595C86">
      <w:pPr>
        <w:spacing w:after="0" w:line="240" w:lineRule="auto"/>
        <w:ind w:right="-22"/>
        <w:rPr>
          <w:rFonts w:ascii="Arial" w:hAnsi="Arial" w:cs="Arial"/>
          <w:b/>
        </w:rPr>
      </w:pPr>
      <w:r w:rsidRPr="007468BA">
        <w:rPr>
          <w:rFonts w:ascii="Arial" w:hAnsi="Arial" w:cs="Arial"/>
          <w:b/>
        </w:rPr>
        <w:t>Notes</w:t>
      </w:r>
    </w:p>
    <w:p w14:paraId="5A1AB9E2" w14:textId="77777777" w:rsidR="00595C86" w:rsidRPr="007468BA" w:rsidRDefault="00595C86" w:rsidP="00595C86">
      <w:pPr>
        <w:pStyle w:val="ListParagraph"/>
        <w:numPr>
          <w:ilvl w:val="0"/>
          <w:numId w:val="42"/>
        </w:numPr>
        <w:autoSpaceDE w:val="0"/>
        <w:autoSpaceDN w:val="0"/>
        <w:adjustRightInd w:val="0"/>
        <w:spacing w:after="0" w:line="240" w:lineRule="auto"/>
        <w:ind w:right="-472"/>
        <w:jc w:val="both"/>
        <w:rPr>
          <w:rFonts w:ascii="Arial" w:hAnsi="Arial" w:cs="Arial"/>
          <w:lang w:val="en-IN"/>
        </w:rPr>
      </w:pPr>
      <w:r w:rsidRPr="007468BA">
        <w:rPr>
          <w:rFonts w:ascii="Arial" w:hAnsi="Arial" w:cs="Arial"/>
          <w:lang w:val="en-IN"/>
        </w:rPr>
        <w:t xml:space="preserve">The Committee of Creditors resolved to confirm the Interim Resolution Professional CA. </w:t>
      </w:r>
      <w:r w:rsidRPr="007468BA">
        <w:rPr>
          <w:rFonts w:ascii="Arial" w:hAnsi="Arial" w:cs="Arial"/>
          <w:color w:val="000000"/>
          <w:lang w:val="en-IN"/>
        </w:rPr>
        <w:t>Jayesh Sanghrajka</w:t>
      </w:r>
      <w:r w:rsidRPr="007468BA">
        <w:rPr>
          <w:rFonts w:ascii="Arial" w:hAnsi="Arial" w:cs="Arial"/>
          <w:lang w:val="en-IN"/>
        </w:rPr>
        <w:t xml:space="preserve"> as Resolution Professional as per Section 22(3) (a) of the Code on February 19, 2022.</w:t>
      </w:r>
    </w:p>
    <w:p w14:paraId="4E59E872" w14:textId="77777777" w:rsidR="00595C86" w:rsidRPr="007468BA" w:rsidRDefault="00595C86" w:rsidP="00595C86">
      <w:pPr>
        <w:pStyle w:val="ListParagraph"/>
        <w:numPr>
          <w:ilvl w:val="0"/>
          <w:numId w:val="42"/>
        </w:numPr>
        <w:autoSpaceDE w:val="0"/>
        <w:autoSpaceDN w:val="0"/>
        <w:adjustRightInd w:val="0"/>
        <w:spacing w:after="0" w:line="240" w:lineRule="auto"/>
        <w:ind w:right="-472"/>
        <w:jc w:val="both"/>
        <w:rPr>
          <w:rFonts w:ascii="Arial" w:hAnsi="Arial" w:cs="Arial"/>
          <w:lang w:val="en-IN"/>
        </w:rPr>
      </w:pPr>
      <w:r w:rsidRPr="007468BA">
        <w:rPr>
          <w:rFonts w:ascii="Arial" w:hAnsi="Arial" w:cs="Arial"/>
          <w:lang w:val="en-IN"/>
        </w:rPr>
        <w:t>The Interim Resolution Professional (“IRP”)</w:t>
      </w:r>
      <w:r>
        <w:rPr>
          <w:rFonts w:ascii="Arial" w:hAnsi="Arial" w:cs="Arial"/>
          <w:lang w:val="en-IN"/>
        </w:rPr>
        <w:t xml:space="preserve"> </w:t>
      </w:r>
      <w:r w:rsidRPr="007468BA">
        <w:rPr>
          <w:rFonts w:ascii="Arial" w:hAnsi="Arial" w:cs="Arial"/>
          <w:lang w:val="en-IN"/>
        </w:rPr>
        <w:t>/</w:t>
      </w:r>
      <w:r>
        <w:rPr>
          <w:rFonts w:ascii="Arial" w:hAnsi="Arial" w:cs="Arial"/>
          <w:lang w:val="en-IN"/>
        </w:rPr>
        <w:t xml:space="preserve"> </w:t>
      </w:r>
      <w:r w:rsidRPr="007468BA">
        <w:rPr>
          <w:rFonts w:ascii="Arial" w:hAnsi="Arial" w:cs="Arial"/>
          <w:lang w:val="en-IN"/>
        </w:rPr>
        <w:t>Resolution Professional (“RP”)</w:t>
      </w:r>
      <w:r>
        <w:rPr>
          <w:rFonts w:ascii="Arial" w:hAnsi="Arial" w:cs="Arial"/>
          <w:lang w:val="en-IN"/>
        </w:rPr>
        <w:t xml:space="preserve"> </w:t>
      </w:r>
      <w:r w:rsidRPr="007468BA">
        <w:rPr>
          <w:rFonts w:ascii="Arial" w:hAnsi="Arial" w:cs="Arial"/>
          <w:lang w:val="en-IN"/>
        </w:rPr>
        <w:t>/ Committee of Creditors (“</w:t>
      </w:r>
      <w:r>
        <w:rPr>
          <w:rFonts w:ascii="Arial" w:hAnsi="Arial" w:cs="Arial"/>
          <w:lang w:val="en-IN"/>
        </w:rPr>
        <w:t>COC</w:t>
      </w:r>
      <w:r w:rsidRPr="007468BA">
        <w:rPr>
          <w:rFonts w:ascii="Arial" w:hAnsi="Arial" w:cs="Arial"/>
          <w:lang w:val="en-IN"/>
        </w:rPr>
        <w:t>”) shall have discretion to change the criteria for the EOI at any point of time.</w:t>
      </w:r>
    </w:p>
    <w:p w14:paraId="6A3732FB" w14:textId="77777777" w:rsidR="00595C86" w:rsidRPr="007468BA" w:rsidRDefault="00595C86" w:rsidP="00595C86">
      <w:pPr>
        <w:pStyle w:val="ListParagraph"/>
        <w:numPr>
          <w:ilvl w:val="0"/>
          <w:numId w:val="42"/>
        </w:numPr>
        <w:autoSpaceDE w:val="0"/>
        <w:autoSpaceDN w:val="0"/>
        <w:adjustRightInd w:val="0"/>
        <w:spacing w:after="0" w:line="240" w:lineRule="auto"/>
        <w:ind w:right="-472"/>
        <w:jc w:val="both"/>
        <w:rPr>
          <w:rFonts w:ascii="Arial" w:hAnsi="Arial" w:cs="Arial"/>
          <w:lang w:val="en-IN"/>
        </w:rPr>
      </w:pPr>
      <w:r w:rsidRPr="007468BA">
        <w:rPr>
          <w:rFonts w:ascii="Arial" w:hAnsi="Arial" w:cs="Arial"/>
          <w:lang w:val="en-IN"/>
        </w:rPr>
        <w:t xml:space="preserve"> The IRP/RP/</w:t>
      </w:r>
      <w:r>
        <w:rPr>
          <w:rFonts w:ascii="Arial" w:hAnsi="Arial" w:cs="Arial"/>
          <w:lang w:val="en-IN"/>
        </w:rPr>
        <w:t xml:space="preserve">COC </w:t>
      </w:r>
      <w:r w:rsidRPr="007468BA">
        <w:rPr>
          <w:rFonts w:ascii="Arial" w:hAnsi="Arial" w:cs="Arial"/>
          <w:lang w:val="en-IN"/>
        </w:rPr>
        <w:t>reserves the right to cancel or modify the process</w:t>
      </w:r>
      <w:r>
        <w:rPr>
          <w:rFonts w:ascii="Arial" w:hAnsi="Arial" w:cs="Arial"/>
          <w:lang w:val="en-IN"/>
        </w:rPr>
        <w:t xml:space="preserve"> </w:t>
      </w:r>
      <w:r w:rsidRPr="007468BA">
        <w:rPr>
          <w:rFonts w:ascii="Arial" w:hAnsi="Arial" w:cs="Arial"/>
          <w:lang w:val="en-IN"/>
        </w:rPr>
        <w:t>/ application without assigning any reason and without any liability whatsoever.</w:t>
      </w:r>
    </w:p>
    <w:p w14:paraId="62ABB1A8" w14:textId="77777777" w:rsidR="00595C86" w:rsidRPr="007468BA" w:rsidRDefault="00595C86" w:rsidP="00595C86">
      <w:pPr>
        <w:pStyle w:val="ListParagraph"/>
        <w:numPr>
          <w:ilvl w:val="0"/>
          <w:numId w:val="42"/>
        </w:numPr>
        <w:autoSpaceDE w:val="0"/>
        <w:autoSpaceDN w:val="0"/>
        <w:adjustRightInd w:val="0"/>
        <w:spacing w:after="0" w:line="240" w:lineRule="auto"/>
        <w:ind w:right="-472"/>
        <w:jc w:val="both"/>
        <w:rPr>
          <w:rFonts w:ascii="Arial" w:hAnsi="Arial" w:cs="Arial"/>
          <w:lang w:val="en-IN"/>
        </w:rPr>
      </w:pPr>
      <w:r w:rsidRPr="007468BA">
        <w:rPr>
          <w:rFonts w:ascii="Arial" w:hAnsi="Arial" w:cs="Arial"/>
          <w:lang w:val="en-IN"/>
        </w:rPr>
        <w:t xml:space="preserve">Detailed invitation for Expression of </w:t>
      </w:r>
      <w:r>
        <w:rPr>
          <w:rFonts w:ascii="Arial" w:hAnsi="Arial" w:cs="Arial"/>
          <w:lang w:val="en-IN"/>
        </w:rPr>
        <w:t>I</w:t>
      </w:r>
      <w:r w:rsidRPr="007468BA">
        <w:rPr>
          <w:rFonts w:ascii="Arial" w:hAnsi="Arial" w:cs="Arial"/>
          <w:lang w:val="en-IN"/>
        </w:rPr>
        <w:t xml:space="preserve">nterest </w:t>
      </w:r>
      <w:r>
        <w:rPr>
          <w:rFonts w:ascii="Arial" w:hAnsi="Arial" w:cs="Arial"/>
          <w:lang w:val="en-IN"/>
        </w:rPr>
        <w:t xml:space="preserve">(EOI) </w:t>
      </w:r>
      <w:r w:rsidRPr="007468BA">
        <w:rPr>
          <w:rFonts w:ascii="Arial" w:hAnsi="Arial" w:cs="Arial"/>
          <w:lang w:val="en-IN"/>
        </w:rPr>
        <w:t xml:space="preserve">specifying criteria, eligibility norms under Section 29A of the Code etc. is available at the address provided at Sr. No. 21 above and can also be requested through email </w:t>
      </w:r>
      <w:r w:rsidRPr="007468BA">
        <w:rPr>
          <w:rFonts w:ascii="Arial" w:hAnsi="Arial" w:cs="Arial"/>
          <w:color w:val="0000FF"/>
          <w:lang w:val="en-IN"/>
        </w:rPr>
        <w:t>cirp.ashiana@gmail.com</w:t>
      </w:r>
      <w:r w:rsidRPr="007468BA">
        <w:rPr>
          <w:rFonts w:ascii="Arial" w:hAnsi="Arial" w:cs="Arial"/>
        </w:rPr>
        <w:t xml:space="preserve">.                                                                                                                    </w:t>
      </w:r>
    </w:p>
    <w:p w14:paraId="6FCB5823" w14:textId="77777777" w:rsidR="00595C86" w:rsidRPr="007468BA" w:rsidRDefault="00595C86" w:rsidP="00595C86">
      <w:pPr>
        <w:spacing w:after="0" w:line="240" w:lineRule="auto"/>
        <w:ind w:right="-22"/>
        <w:jc w:val="center"/>
        <w:rPr>
          <w:rFonts w:ascii="Arial" w:hAnsi="Arial" w:cs="Arial"/>
        </w:rPr>
      </w:pPr>
      <w:r w:rsidRPr="007468BA">
        <w:rPr>
          <w:rFonts w:ascii="Arial" w:hAnsi="Arial" w:cs="Arial"/>
          <w:b/>
        </w:rPr>
        <w:t xml:space="preserve">                                                                                                                                         </w:t>
      </w:r>
      <w:r w:rsidRPr="007468BA">
        <w:rPr>
          <w:rFonts w:ascii="Arial" w:hAnsi="Arial" w:cs="Arial"/>
        </w:rPr>
        <w:t xml:space="preserve">                                                             </w:t>
      </w:r>
    </w:p>
    <w:p w14:paraId="67013C4F" w14:textId="77777777" w:rsidR="00595C86" w:rsidRPr="007468BA" w:rsidRDefault="00595C86" w:rsidP="00595C86">
      <w:pPr>
        <w:rPr>
          <w:rFonts w:ascii="Arial" w:hAnsi="Arial" w:cs="Arial"/>
          <w:b/>
        </w:rPr>
      </w:pPr>
    </w:p>
    <w:p w14:paraId="35739DCF" w14:textId="77777777" w:rsidR="00595C86" w:rsidRPr="007468BA" w:rsidRDefault="00595C86" w:rsidP="00595C86">
      <w:pPr>
        <w:rPr>
          <w:rFonts w:ascii="Arial" w:hAnsi="Arial" w:cs="Arial"/>
          <w:b/>
        </w:rPr>
      </w:pPr>
    </w:p>
    <w:p w14:paraId="2F79D263" w14:textId="77777777" w:rsidR="00595C86" w:rsidRDefault="00595C86" w:rsidP="00595C86">
      <w:pPr>
        <w:spacing w:after="0" w:line="240" w:lineRule="auto"/>
        <w:jc w:val="right"/>
        <w:rPr>
          <w:rFonts w:ascii="Arial" w:hAnsi="Arial" w:cs="Arial"/>
          <w:b/>
        </w:rPr>
      </w:pPr>
      <w:r w:rsidRPr="007468BA">
        <w:rPr>
          <w:rFonts w:ascii="Arial" w:hAnsi="Arial" w:cs="Arial"/>
          <w:b/>
        </w:rPr>
        <w:t xml:space="preserve">Jayesh </w:t>
      </w:r>
      <w:r>
        <w:rPr>
          <w:rFonts w:ascii="Arial" w:hAnsi="Arial" w:cs="Arial"/>
          <w:b/>
        </w:rPr>
        <w:t xml:space="preserve">Natvarlal </w:t>
      </w:r>
      <w:r w:rsidRPr="007468BA">
        <w:rPr>
          <w:rFonts w:ascii="Arial" w:hAnsi="Arial" w:cs="Arial"/>
          <w:b/>
        </w:rPr>
        <w:t>Sanghrajka</w:t>
      </w:r>
    </w:p>
    <w:p w14:paraId="6F88DEAD" w14:textId="08DF553C" w:rsidR="00595C86" w:rsidRPr="007468BA" w:rsidRDefault="00595C86" w:rsidP="00595C86">
      <w:pPr>
        <w:spacing w:after="0" w:line="240" w:lineRule="auto"/>
        <w:jc w:val="center"/>
        <w:rPr>
          <w:rFonts w:ascii="Arial" w:hAnsi="Arial" w:cs="Arial"/>
          <w:b/>
        </w:rPr>
      </w:pPr>
      <w:r>
        <w:rPr>
          <w:rFonts w:ascii="Arial" w:hAnsi="Arial" w:cs="Arial"/>
          <w:b/>
        </w:rPr>
        <w:t xml:space="preserve">                                                                                                   </w:t>
      </w:r>
      <w:r w:rsidR="0012453B">
        <w:rPr>
          <w:rFonts w:ascii="Arial" w:hAnsi="Arial" w:cs="Arial"/>
          <w:b/>
        </w:rPr>
        <w:t xml:space="preserve">     </w:t>
      </w:r>
      <w:r>
        <w:rPr>
          <w:rFonts w:ascii="Arial" w:hAnsi="Arial" w:cs="Arial"/>
          <w:b/>
        </w:rPr>
        <w:t xml:space="preserve">Resolution Professional </w:t>
      </w:r>
    </w:p>
    <w:p w14:paraId="70D39452" w14:textId="77777777" w:rsidR="00595C86" w:rsidRPr="007468BA" w:rsidRDefault="00595C86" w:rsidP="00595C86">
      <w:pPr>
        <w:spacing w:after="0" w:line="240" w:lineRule="auto"/>
        <w:jc w:val="right"/>
        <w:rPr>
          <w:rFonts w:ascii="Arial" w:hAnsi="Arial" w:cs="Arial"/>
        </w:rPr>
      </w:pPr>
      <w:r w:rsidRPr="007468BA">
        <w:rPr>
          <w:rFonts w:ascii="Arial" w:hAnsi="Arial" w:cs="Arial"/>
        </w:rPr>
        <w:t>Registration Number: IBBI/IPA-001/IP-P00216/2017-2018/10416</w:t>
      </w:r>
    </w:p>
    <w:p w14:paraId="7FEE0931" w14:textId="77777777" w:rsidR="00595C86" w:rsidRPr="007468BA" w:rsidRDefault="00595C86" w:rsidP="00595C86">
      <w:pPr>
        <w:spacing w:after="0" w:line="240" w:lineRule="auto"/>
        <w:jc w:val="right"/>
        <w:rPr>
          <w:rFonts w:ascii="Arial" w:hAnsi="Arial" w:cs="Arial"/>
        </w:rPr>
      </w:pPr>
      <w:r w:rsidRPr="007468BA">
        <w:rPr>
          <w:rFonts w:ascii="Arial" w:hAnsi="Arial" w:cs="Arial"/>
          <w:b/>
        </w:rPr>
        <w:t>Address registered with IBBI</w:t>
      </w:r>
      <w:r w:rsidRPr="007468BA">
        <w:rPr>
          <w:rFonts w:ascii="Arial" w:hAnsi="Arial" w:cs="Arial"/>
        </w:rPr>
        <w:t>:</w:t>
      </w:r>
    </w:p>
    <w:p w14:paraId="69E3A34B" w14:textId="77777777" w:rsidR="00595C86" w:rsidRPr="007468BA" w:rsidRDefault="00595C86" w:rsidP="00595C86">
      <w:pPr>
        <w:spacing w:after="0" w:line="240" w:lineRule="auto"/>
        <w:jc w:val="right"/>
        <w:rPr>
          <w:rFonts w:ascii="Arial" w:hAnsi="Arial" w:cs="Arial"/>
        </w:rPr>
      </w:pPr>
      <w:r w:rsidRPr="007468BA">
        <w:rPr>
          <w:rFonts w:ascii="Arial" w:hAnsi="Arial" w:cs="Arial"/>
        </w:rPr>
        <w:t>405-407 Hind Rajasthan Building Dadar,</w:t>
      </w:r>
    </w:p>
    <w:p w14:paraId="5CFC763F" w14:textId="77777777" w:rsidR="00595C86" w:rsidRPr="007468BA" w:rsidRDefault="00595C86" w:rsidP="00595C86">
      <w:pPr>
        <w:spacing w:after="0" w:line="240" w:lineRule="auto"/>
        <w:jc w:val="right"/>
        <w:rPr>
          <w:rFonts w:ascii="Arial" w:hAnsi="Arial" w:cs="Arial"/>
        </w:rPr>
      </w:pPr>
      <w:r w:rsidRPr="007468BA">
        <w:rPr>
          <w:rFonts w:ascii="Arial" w:hAnsi="Arial" w:cs="Arial"/>
        </w:rPr>
        <w:t xml:space="preserve">Maharashtra </w:t>
      </w:r>
      <w:r>
        <w:rPr>
          <w:rFonts w:ascii="Arial" w:hAnsi="Arial" w:cs="Arial"/>
        </w:rPr>
        <w:t xml:space="preserve">- </w:t>
      </w:r>
      <w:r w:rsidRPr="007468BA">
        <w:rPr>
          <w:rFonts w:ascii="Arial" w:hAnsi="Arial" w:cs="Arial"/>
        </w:rPr>
        <w:t>400014</w:t>
      </w:r>
    </w:p>
    <w:p w14:paraId="5C512E58" w14:textId="77777777" w:rsidR="00595C86" w:rsidRPr="007468BA" w:rsidRDefault="00595C86" w:rsidP="00595C86">
      <w:pPr>
        <w:spacing w:after="0" w:line="240" w:lineRule="auto"/>
        <w:jc w:val="right"/>
        <w:rPr>
          <w:rFonts w:ascii="Arial" w:hAnsi="Arial" w:cs="Arial"/>
        </w:rPr>
      </w:pPr>
    </w:p>
    <w:p w14:paraId="316BCF8B" w14:textId="77777777" w:rsidR="00595C86" w:rsidRPr="0062779E" w:rsidRDefault="00595C86" w:rsidP="00595C86">
      <w:pPr>
        <w:spacing w:after="0" w:line="240" w:lineRule="auto"/>
        <w:jc w:val="right"/>
        <w:rPr>
          <w:rFonts w:ascii="Arial" w:hAnsi="Arial" w:cs="Arial"/>
          <w:b/>
          <w:bCs/>
        </w:rPr>
      </w:pPr>
      <w:r w:rsidRPr="0062779E">
        <w:rPr>
          <w:rFonts w:ascii="Arial" w:hAnsi="Arial" w:cs="Arial"/>
          <w:b/>
          <w:bCs/>
        </w:rPr>
        <w:t xml:space="preserve">Date: March 07, 2022  </w:t>
      </w:r>
    </w:p>
    <w:p w14:paraId="1005DEB7" w14:textId="1E72F230" w:rsidR="00595C86" w:rsidRPr="0062779E" w:rsidRDefault="00595C86" w:rsidP="00595C86">
      <w:pPr>
        <w:spacing w:after="0" w:line="240" w:lineRule="auto"/>
        <w:ind w:right="-472"/>
        <w:jc w:val="center"/>
        <w:rPr>
          <w:rFonts w:ascii="Arial" w:hAnsi="Arial" w:cs="Arial"/>
          <w:b/>
          <w:bCs/>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726E5C">
        <w:rPr>
          <w:rFonts w:ascii="Arial" w:hAnsi="Arial" w:cs="Arial"/>
          <w:b/>
          <w:bCs/>
        </w:rPr>
        <w:t xml:space="preserve">     </w:t>
      </w:r>
      <w:r w:rsidRPr="0062779E">
        <w:rPr>
          <w:rFonts w:ascii="Arial" w:hAnsi="Arial" w:cs="Arial"/>
          <w:b/>
          <w:bCs/>
        </w:rPr>
        <w:t>Place: Mumbai</w:t>
      </w:r>
    </w:p>
    <w:p w14:paraId="4C3DD671" w14:textId="77777777" w:rsidR="00595C86" w:rsidRPr="0062779E" w:rsidRDefault="00595C86" w:rsidP="00595C86">
      <w:pPr>
        <w:spacing w:after="0" w:line="240" w:lineRule="auto"/>
        <w:ind w:right="-472"/>
        <w:rPr>
          <w:rFonts w:ascii="Arial" w:hAnsi="Arial" w:cs="Arial"/>
          <w:b/>
          <w:bCs/>
        </w:rPr>
      </w:pPr>
    </w:p>
    <w:p w14:paraId="7B587D39" w14:textId="77777777" w:rsidR="00595C86" w:rsidRPr="007468BA" w:rsidRDefault="00595C86" w:rsidP="00595C86">
      <w:pPr>
        <w:spacing w:line="240" w:lineRule="auto"/>
        <w:rPr>
          <w:rFonts w:ascii="Arial" w:hAnsi="Arial" w:cs="Arial"/>
          <w:b/>
        </w:rPr>
      </w:pPr>
    </w:p>
    <w:p w14:paraId="0E805C55" w14:textId="0CC8DB30" w:rsidR="007F75A3" w:rsidRPr="009847BB" w:rsidRDefault="007F75A3" w:rsidP="00595C86">
      <w:pPr>
        <w:pStyle w:val="Heading1"/>
        <w:ind w:left="436"/>
        <w:jc w:val="center"/>
        <w:rPr>
          <w:rFonts w:ascii="Arial" w:hAnsi="Arial" w:cs="Arial"/>
          <w:b/>
          <w:sz w:val="24"/>
          <w:szCs w:val="24"/>
          <w:u w:val="single"/>
        </w:rPr>
      </w:pPr>
    </w:p>
    <w:sectPr w:rsidR="007F75A3" w:rsidRPr="009847BB" w:rsidSect="00782EF0">
      <w:type w:val="continuous"/>
      <w:pgSz w:w="12240" w:h="20160" w:code="5"/>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0D8E" w14:textId="77777777" w:rsidR="00E62117" w:rsidRDefault="00E62117" w:rsidP="00B024BA">
      <w:pPr>
        <w:spacing w:after="0" w:line="240" w:lineRule="auto"/>
      </w:pPr>
      <w:r>
        <w:separator/>
      </w:r>
    </w:p>
  </w:endnote>
  <w:endnote w:type="continuationSeparator" w:id="0">
    <w:p w14:paraId="46D04C07" w14:textId="77777777" w:rsidR="00E62117" w:rsidRDefault="00E62117" w:rsidP="00B024BA">
      <w:pPr>
        <w:spacing w:after="0" w:line="240" w:lineRule="auto"/>
      </w:pPr>
      <w:r>
        <w:continuationSeparator/>
      </w:r>
    </w:p>
  </w:endnote>
  <w:endnote w:type="continuationNotice" w:id="1">
    <w:p w14:paraId="12EB72AF" w14:textId="77777777" w:rsidR="00E62117" w:rsidRDefault="00E621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Roboto">
    <w:altName w:val="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946901"/>
      <w:docPartObj>
        <w:docPartGallery w:val="Page Numbers (Bottom of Page)"/>
        <w:docPartUnique/>
      </w:docPartObj>
    </w:sdtPr>
    <w:sdtEndPr>
      <w:rPr>
        <w:b/>
        <w:bCs/>
      </w:rPr>
    </w:sdtEndPr>
    <w:sdtContent>
      <w:p w14:paraId="7B9E8C6E" w14:textId="65203F8E" w:rsidR="00415D29" w:rsidRPr="005A635F" w:rsidRDefault="00415D29">
        <w:pPr>
          <w:pStyle w:val="Footer"/>
          <w:jc w:val="right"/>
          <w:rPr>
            <w:b/>
            <w:bCs/>
          </w:rPr>
        </w:pPr>
        <w:r w:rsidRPr="005A635F">
          <w:rPr>
            <w:b/>
            <w:bCs/>
          </w:rPr>
          <w:t xml:space="preserve">Page | </w:t>
        </w:r>
        <w:r w:rsidRPr="005A635F">
          <w:rPr>
            <w:b/>
            <w:bCs/>
          </w:rPr>
          <w:fldChar w:fldCharType="begin"/>
        </w:r>
        <w:r w:rsidRPr="005A635F">
          <w:rPr>
            <w:b/>
            <w:bCs/>
          </w:rPr>
          <w:instrText xml:space="preserve"> PAGE   \* MERGEFORMAT </w:instrText>
        </w:r>
        <w:r w:rsidRPr="005A635F">
          <w:rPr>
            <w:b/>
            <w:bCs/>
          </w:rPr>
          <w:fldChar w:fldCharType="separate"/>
        </w:r>
        <w:r w:rsidRPr="005A635F">
          <w:rPr>
            <w:b/>
            <w:bCs/>
            <w:noProof/>
          </w:rPr>
          <w:t>2</w:t>
        </w:r>
        <w:r w:rsidRPr="005A635F">
          <w:rPr>
            <w:b/>
            <w:bCs/>
            <w:noProof/>
          </w:rPr>
          <w:fldChar w:fldCharType="end"/>
        </w:r>
        <w:r w:rsidRPr="005A635F">
          <w:rPr>
            <w:b/>
            <w:bCs/>
          </w:rPr>
          <w:t xml:space="preserve"> </w:t>
        </w:r>
      </w:p>
    </w:sdtContent>
  </w:sdt>
  <w:p w14:paraId="11A4587E" w14:textId="77777777" w:rsidR="00B05963" w:rsidRDefault="00B05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C2AD" w14:textId="77777777" w:rsidR="00E62117" w:rsidRDefault="00E62117" w:rsidP="00B024BA">
      <w:pPr>
        <w:spacing w:after="0" w:line="240" w:lineRule="auto"/>
      </w:pPr>
      <w:r>
        <w:separator/>
      </w:r>
    </w:p>
  </w:footnote>
  <w:footnote w:type="continuationSeparator" w:id="0">
    <w:p w14:paraId="21C02B08" w14:textId="77777777" w:rsidR="00E62117" w:rsidRDefault="00E62117" w:rsidP="00B024BA">
      <w:pPr>
        <w:spacing w:after="0" w:line="240" w:lineRule="auto"/>
      </w:pPr>
      <w:r>
        <w:continuationSeparator/>
      </w:r>
    </w:p>
  </w:footnote>
  <w:footnote w:type="continuationNotice" w:id="1">
    <w:p w14:paraId="77DAE502" w14:textId="77777777" w:rsidR="00E62117" w:rsidRDefault="00E621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FD40" w14:textId="5E724AF6" w:rsidR="00B05963" w:rsidRPr="007A132C" w:rsidRDefault="007A132C" w:rsidP="00B024BA">
    <w:pPr>
      <w:pStyle w:val="Header"/>
      <w:jc w:val="right"/>
      <w:rPr>
        <w:rFonts w:ascii="Roboto" w:hAnsi="Roboto"/>
        <w:b/>
        <w:bCs/>
      </w:rPr>
    </w:pPr>
    <w:r>
      <w:rPr>
        <w:rFonts w:ascii="Roboto" w:hAnsi="Roboto"/>
        <w:b/>
        <w:bCs/>
      </w:rPr>
      <w:t xml:space="preserve">                   </w:t>
    </w:r>
    <w:r w:rsidR="00B05963" w:rsidRPr="007A132C">
      <w:rPr>
        <w:rFonts w:ascii="Roboto" w:hAnsi="Roboto"/>
        <w:b/>
        <w:bCs/>
      </w:rPr>
      <w:t>EOI</w:t>
    </w:r>
    <w:r w:rsidR="00D02889" w:rsidRPr="007A132C">
      <w:rPr>
        <w:rFonts w:ascii="Roboto" w:hAnsi="Roboto"/>
        <w:b/>
        <w:bCs/>
      </w:rPr>
      <w:t xml:space="preserve"> </w:t>
    </w:r>
    <w:r w:rsidR="00B05963" w:rsidRPr="007A132C">
      <w:rPr>
        <w:rFonts w:ascii="Roboto" w:hAnsi="Roboto"/>
        <w:b/>
        <w:bCs/>
      </w:rPr>
      <w:t>/</w:t>
    </w:r>
    <w:r w:rsidR="00D02889" w:rsidRPr="007A132C">
      <w:rPr>
        <w:rFonts w:ascii="Roboto" w:hAnsi="Roboto"/>
        <w:b/>
        <w:bCs/>
      </w:rPr>
      <w:t xml:space="preserve"> </w:t>
    </w:r>
    <w:r w:rsidR="007F6546" w:rsidRPr="007A132C">
      <w:rPr>
        <w:rFonts w:ascii="Roboto" w:hAnsi="Roboto"/>
        <w:b/>
        <w:bCs/>
      </w:rPr>
      <w:t xml:space="preserve">Ashiana Landcraft Realty </w:t>
    </w:r>
    <w:r w:rsidR="00B05963" w:rsidRPr="007A132C">
      <w:rPr>
        <w:rFonts w:ascii="Roboto" w:hAnsi="Roboto"/>
        <w:b/>
        <w:bCs/>
      </w:rPr>
      <w:t>Private Limited</w:t>
    </w:r>
    <w:r w:rsidR="00902FC4" w:rsidRPr="007A132C">
      <w:rPr>
        <w:rFonts w:ascii="Roboto" w:hAnsi="Roboto"/>
        <w:b/>
        <w:bCs/>
      </w:rPr>
      <w:t xml:space="preserve"> </w:t>
    </w:r>
    <w:proofErr w:type="gramStart"/>
    <w:r w:rsidR="00B05963" w:rsidRPr="007A132C">
      <w:rPr>
        <w:rFonts w:ascii="Roboto" w:hAnsi="Roboto"/>
        <w:b/>
        <w:bCs/>
      </w:rPr>
      <w:t>/</w:t>
    </w:r>
    <w:r w:rsidR="00902FC4" w:rsidRPr="007A132C">
      <w:rPr>
        <w:rFonts w:ascii="Roboto" w:hAnsi="Roboto"/>
        <w:b/>
        <w:bCs/>
      </w:rPr>
      <w:t xml:space="preserve">  March</w:t>
    </w:r>
    <w:proofErr w:type="gramEnd"/>
    <w:r w:rsidR="00902FC4" w:rsidRPr="007A132C">
      <w:rPr>
        <w:rFonts w:ascii="Roboto" w:hAnsi="Roboto"/>
        <w:b/>
        <w:bCs/>
      </w:rPr>
      <w:t xml:space="preserve"> </w:t>
    </w:r>
    <w:r w:rsidR="00187027" w:rsidRPr="007A132C">
      <w:rPr>
        <w:rFonts w:ascii="Roboto" w:hAnsi="Roboto"/>
        <w:b/>
        <w:bC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693EE2E4"/>
    <w:lvl w:ilvl="0">
      <w:start w:val="1"/>
      <w:numFmt w:val="upperRoman"/>
      <w:pStyle w:val="Schedule1"/>
      <w:suff w:val="nothing"/>
      <w:lvlText w:val="CHAPTER %1"/>
      <w:lvlJc w:val="left"/>
      <w:pPr>
        <w:ind w:left="0" w:firstLine="0"/>
      </w:pPr>
      <w:rPr>
        <w:rFonts w:ascii="Times New Roman" w:hAnsi="Times New Roman" w:cs="Times New Roman" w:hint="default"/>
        <w:caps/>
        <w:spacing w:val="0"/>
        <w:sz w:val="22"/>
        <w:szCs w:val="22"/>
        <w:u w:val="single"/>
      </w:rPr>
    </w:lvl>
    <w:lvl w:ilvl="1">
      <w:start w:val="1"/>
      <w:numFmt w:val="upperLetter"/>
      <w:pStyle w:val="Schedule2"/>
      <w:suff w:val="nothing"/>
      <w:lvlText w:val="Part %2"/>
      <w:lvlJc w:val="left"/>
      <w:pPr>
        <w:ind w:left="990" w:firstLine="0"/>
      </w:pPr>
      <w:rPr>
        <w:rFonts w:ascii="Times New Roman" w:hAnsi="Times New Roman" w:cs="Times New Roman" w:hint="default"/>
        <w:caps w:val="0"/>
        <w:spacing w:val="0"/>
        <w:sz w:val="22"/>
        <w:szCs w:val="22"/>
      </w:rPr>
    </w:lvl>
    <w:lvl w:ilvl="2">
      <w:start w:val="1"/>
      <w:numFmt w:val="decimal"/>
      <w:pStyle w:val="Schedule3"/>
      <w:suff w:val="nothing"/>
      <w:lvlText w:val="Annexure %3"/>
      <w:lvlJc w:val="left"/>
      <w:pPr>
        <w:ind w:left="0" w:firstLine="0"/>
      </w:pPr>
      <w:rPr>
        <w:rFonts w:ascii="Times New Roman" w:hAnsi="Times New Roman" w:cs="Times New Roman" w:hint="default"/>
        <w:caps/>
        <w:spacing w:val="0"/>
        <w:sz w:val="24"/>
      </w:rPr>
    </w:lvl>
    <w:lvl w:ilvl="3">
      <w:start w:val="1"/>
      <w:numFmt w:val="decimal"/>
      <w:pStyle w:val="Schedule4"/>
      <w:lvlText w:val="%4."/>
      <w:lvlJc w:val="left"/>
      <w:pPr>
        <w:ind w:left="720" w:hanging="720"/>
      </w:pPr>
      <w:rPr>
        <w:rFonts w:ascii="Times New Roman" w:hAnsi="Times New Roman" w:cs="Times New Roman" w:hint="default"/>
        <w:b/>
        <w:spacing w:val="0"/>
        <w:sz w:val="22"/>
        <w:szCs w:val="22"/>
      </w:rPr>
    </w:lvl>
    <w:lvl w:ilvl="4">
      <w:start w:val="1"/>
      <w:numFmt w:val="decimal"/>
      <w:pStyle w:val="Schedule5"/>
      <w:lvlText w:val="(%5)"/>
      <w:lvlJc w:val="left"/>
      <w:pPr>
        <w:ind w:left="1145" w:hanging="720"/>
      </w:pPr>
      <w:rPr>
        <w:rFonts w:cs="Times New Roman"/>
        <w:b w:val="0"/>
        <w:i/>
        <w:spacing w:val="0"/>
        <w:sz w:val="22"/>
        <w:szCs w:val="22"/>
      </w:rPr>
    </w:lvl>
    <w:lvl w:ilvl="5">
      <w:start w:val="1"/>
      <w:numFmt w:val="lowerLetter"/>
      <w:pStyle w:val="Schedule6"/>
      <w:lvlText w:val="(%6)"/>
      <w:lvlJc w:val="left"/>
      <w:pPr>
        <w:ind w:left="1440" w:hanging="720"/>
      </w:pPr>
      <w:rPr>
        <w:rFonts w:ascii="Times New Roman" w:hAnsi="Times New Roman" w:cs="Times New Roman" w:hint="default"/>
        <w:spacing w:val="0"/>
        <w:sz w:val="22"/>
        <w:szCs w:val="22"/>
      </w:rPr>
    </w:lvl>
    <w:lvl w:ilvl="6">
      <w:start w:val="1"/>
      <w:numFmt w:val="lowerLetter"/>
      <w:lvlText w:val="(%7)"/>
      <w:lvlJc w:val="left"/>
      <w:pPr>
        <w:ind w:left="1800" w:hanging="360"/>
      </w:pPr>
      <w:rPr>
        <w:i/>
        <w:spacing w:val="0"/>
        <w:sz w:val="22"/>
        <w:szCs w:val="22"/>
      </w:rPr>
    </w:lvl>
    <w:lvl w:ilvl="7">
      <w:start w:val="1"/>
      <w:numFmt w:val="upperLetter"/>
      <w:lvlText w:val="%8."/>
      <w:lvlJc w:val="left"/>
      <w:pPr>
        <w:ind w:left="720" w:hanging="720"/>
      </w:pPr>
      <w:rPr>
        <w:rFonts w:ascii="Times New Roman" w:hAnsi="Times New Roman" w:cs="Times New Roman" w:hint="default"/>
        <w:spacing w:val="0"/>
        <w:sz w:val="24"/>
      </w:rPr>
    </w:lvl>
    <w:lvl w:ilvl="8">
      <w:start w:val="1"/>
      <w:numFmt w:val="decimal"/>
      <w:lvlText w:val="%9."/>
      <w:lvlJc w:val="left"/>
      <w:pPr>
        <w:ind w:left="1440" w:hanging="720"/>
      </w:pPr>
      <w:rPr>
        <w:rFonts w:ascii="Times New Roman" w:hAnsi="Times New Roman" w:cs="Times New Roman" w:hint="default"/>
        <w:spacing w:val="0"/>
        <w:sz w:val="24"/>
      </w:rPr>
    </w:lvl>
  </w:abstractNum>
  <w:abstractNum w:abstractNumId="1" w15:restartNumberingAfterBreak="0">
    <w:nsid w:val="02DB4ADE"/>
    <w:multiLevelType w:val="hybridMultilevel"/>
    <w:tmpl w:val="BD4A4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C2906"/>
    <w:multiLevelType w:val="hybridMultilevel"/>
    <w:tmpl w:val="DBA4BD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F7BC5"/>
    <w:multiLevelType w:val="hybridMultilevel"/>
    <w:tmpl w:val="28ACC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5039"/>
    <w:multiLevelType w:val="hybridMultilevel"/>
    <w:tmpl w:val="AC3C30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655EE0"/>
    <w:multiLevelType w:val="hybridMultilevel"/>
    <w:tmpl w:val="1DA471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3430A"/>
    <w:multiLevelType w:val="hybridMultilevel"/>
    <w:tmpl w:val="0D0A7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92FA5"/>
    <w:multiLevelType w:val="hybridMultilevel"/>
    <w:tmpl w:val="1116C8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E16EB8"/>
    <w:multiLevelType w:val="hybridMultilevel"/>
    <w:tmpl w:val="C3644AE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9" w15:restartNumberingAfterBreak="0">
    <w:nsid w:val="111807FC"/>
    <w:multiLevelType w:val="hybridMultilevel"/>
    <w:tmpl w:val="37A6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C2997"/>
    <w:multiLevelType w:val="hybridMultilevel"/>
    <w:tmpl w:val="5D7028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1B44AD"/>
    <w:multiLevelType w:val="hybridMultilevel"/>
    <w:tmpl w:val="C6ECDF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027FDB"/>
    <w:multiLevelType w:val="hybridMultilevel"/>
    <w:tmpl w:val="D534A90E"/>
    <w:lvl w:ilvl="0" w:tplc="04090013">
      <w:start w:val="1"/>
      <w:numFmt w:val="upperRoman"/>
      <w:lvlText w:val="%1."/>
      <w:lvlJc w:val="right"/>
      <w:pPr>
        <w:ind w:left="720" w:hanging="360"/>
      </w:pPr>
    </w:lvl>
    <w:lvl w:ilvl="1" w:tplc="FFFFFFFF">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94B1E"/>
    <w:multiLevelType w:val="hybridMultilevel"/>
    <w:tmpl w:val="B3462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A2DEE"/>
    <w:multiLevelType w:val="hybridMultilevel"/>
    <w:tmpl w:val="65D868C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08C24B1"/>
    <w:multiLevelType w:val="hybridMultilevel"/>
    <w:tmpl w:val="C6E60A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EE56D7"/>
    <w:multiLevelType w:val="hybridMultilevel"/>
    <w:tmpl w:val="A1DA92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31C7AD1"/>
    <w:multiLevelType w:val="hybridMultilevel"/>
    <w:tmpl w:val="E7B82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F2652"/>
    <w:multiLevelType w:val="hybridMultilevel"/>
    <w:tmpl w:val="3D26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F733B"/>
    <w:multiLevelType w:val="hybridMultilevel"/>
    <w:tmpl w:val="39EA115A"/>
    <w:lvl w:ilvl="0" w:tplc="1E74B5A2">
      <w:start w:val="1"/>
      <w:numFmt w:val="decimal"/>
      <w:lvlText w:val="%1."/>
      <w:lvlJc w:val="left"/>
      <w:pPr>
        <w:ind w:left="720" w:hanging="360"/>
      </w:pPr>
      <w:rPr>
        <w:rFonts w:ascii="Cambria" w:eastAsiaTheme="minorHAnsi" w:hAnsi="Cambria" w:cs="CIDFont+F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242CC"/>
    <w:multiLevelType w:val="hybridMultilevel"/>
    <w:tmpl w:val="AE322738"/>
    <w:lvl w:ilvl="0" w:tplc="DFB4A052">
      <w:start w:val="1"/>
      <w:numFmt w:val="lowerLetter"/>
      <w:lvlText w:val="%1)"/>
      <w:lvlJc w:val="left"/>
      <w:pPr>
        <w:ind w:left="720" w:hanging="360"/>
      </w:pPr>
      <w:rPr>
        <w:b/>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EA5995"/>
    <w:multiLevelType w:val="hybridMultilevel"/>
    <w:tmpl w:val="E3FE15D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392C1E26"/>
    <w:multiLevelType w:val="hybridMultilevel"/>
    <w:tmpl w:val="B60EC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A02C4C"/>
    <w:multiLevelType w:val="multilevel"/>
    <w:tmpl w:val="F1AA96AE"/>
    <w:lvl w:ilvl="0">
      <w:start w:val="1"/>
      <w:numFmt w:val="decimal"/>
      <w:lvlText w:val="%1."/>
      <w:lvlJc w:val="left"/>
      <w:pPr>
        <w:ind w:left="720" w:hanging="360"/>
      </w:pPr>
      <w:rPr>
        <w:rFonts w:hint="default"/>
        <w:sz w:val="24"/>
        <w:szCs w:val="24"/>
      </w:rPr>
    </w:lvl>
    <w:lvl w:ilvl="1">
      <w:start w:val="1"/>
      <w:numFmt w:val="decimal"/>
      <w:isLgl/>
      <w:lvlText w:val="%1.%2."/>
      <w:lvlJc w:val="left"/>
      <w:pPr>
        <w:ind w:left="1440" w:hanging="720"/>
      </w:pPr>
      <w:rPr>
        <w:rFonts w:hint="default"/>
        <w:b w:val="0"/>
        <w:bCs w:val="0"/>
        <w:sz w:val="22"/>
        <w:szCs w:val="22"/>
      </w:rPr>
    </w:lvl>
    <w:lvl w:ilvl="2">
      <w:start w:val="1"/>
      <w:numFmt w:val="decimal"/>
      <w:isLgl/>
      <w:lvlText w:val="%1.%2.%3."/>
      <w:lvlJc w:val="left"/>
      <w:pPr>
        <w:ind w:left="1800" w:hanging="720"/>
      </w:pPr>
      <w:rPr>
        <w:rFonts w:hint="default"/>
        <w:b w:val="0"/>
        <w:bCs w:val="0"/>
        <w:sz w:val="22"/>
        <w:szCs w:val="22"/>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71B2D2C"/>
    <w:multiLevelType w:val="hybridMultilevel"/>
    <w:tmpl w:val="4FC232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95DB6"/>
    <w:multiLevelType w:val="hybridMultilevel"/>
    <w:tmpl w:val="D7BE2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C16FC3"/>
    <w:multiLevelType w:val="hybridMultilevel"/>
    <w:tmpl w:val="D534A9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81F51"/>
    <w:multiLevelType w:val="hybridMultilevel"/>
    <w:tmpl w:val="2A8C97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1825D1"/>
    <w:multiLevelType w:val="hybridMultilevel"/>
    <w:tmpl w:val="4FEA3932"/>
    <w:lvl w:ilvl="0" w:tplc="0D96970C">
      <w:start w:val="1"/>
      <w:numFmt w:val="lowerLetter"/>
      <w:lvlText w:val="%1)"/>
      <w:lvlJc w:val="left"/>
      <w:pPr>
        <w:ind w:left="360" w:hanging="20"/>
      </w:pPr>
    </w:lvl>
    <w:lvl w:ilvl="1" w:tplc="40090019">
      <w:start w:val="1"/>
      <w:numFmt w:val="lowerLetter"/>
      <w:lvlText w:val="%2."/>
      <w:lvlJc w:val="left"/>
      <w:pPr>
        <w:ind w:left="1596" w:hanging="360"/>
      </w:pPr>
    </w:lvl>
    <w:lvl w:ilvl="2" w:tplc="4009001B">
      <w:start w:val="1"/>
      <w:numFmt w:val="lowerRoman"/>
      <w:lvlText w:val="%3."/>
      <w:lvlJc w:val="right"/>
      <w:pPr>
        <w:ind w:left="2316" w:hanging="180"/>
      </w:pPr>
    </w:lvl>
    <w:lvl w:ilvl="3" w:tplc="4009000F">
      <w:start w:val="1"/>
      <w:numFmt w:val="decimal"/>
      <w:lvlText w:val="%4."/>
      <w:lvlJc w:val="left"/>
      <w:pPr>
        <w:ind w:left="3036" w:hanging="360"/>
      </w:pPr>
    </w:lvl>
    <w:lvl w:ilvl="4" w:tplc="40090019">
      <w:start w:val="1"/>
      <w:numFmt w:val="lowerLetter"/>
      <w:lvlText w:val="%5."/>
      <w:lvlJc w:val="left"/>
      <w:pPr>
        <w:ind w:left="3756" w:hanging="360"/>
      </w:pPr>
    </w:lvl>
    <w:lvl w:ilvl="5" w:tplc="4009001B">
      <w:start w:val="1"/>
      <w:numFmt w:val="lowerRoman"/>
      <w:lvlText w:val="%6."/>
      <w:lvlJc w:val="right"/>
      <w:pPr>
        <w:ind w:left="4476" w:hanging="180"/>
      </w:pPr>
    </w:lvl>
    <w:lvl w:ilvl="6" w:tplc="4009000F">
      <w:start w:val="1"/>
      <w:numFmt w:val="decimal"/>
      <w:lvlText w:val="%7."/>
      <w:lvlJc w:val="left"/>
      <w:pPr>
        <w:ind w:left="5196" w:hanging="360"/>
      </w:pPr>
    </w:lvl>
    <w:lvl w:ilvl="7" w:tplc="40090019">
      <w:start w:val="1"/>
      <w:numFmt w:val="lowerLetter"/>
      <w:lvlText w:val="%8."/>
      <w:lvlJc w:val="left"/>
      <w:pPr>
        <w:ind w:left="5916" w:hanging="360"/>
      </w:pPr>
    </w:lvl>
    <w:lvl w:ilvl="8" w:tplc="4009001B">
      <w:start w:val="1"/>
      <w:numFmt w:val="lowerRoman"/>
      <w:lvlText w:val="%9."/>
      <w:lvlJc w:val="right"/>
      <w:pPr>
        <w:ind w:left="6636" w:hanging="180"/>
      </w:pPr>
    </w:lvl>
  </w:abstractNum>
  <w:abstractNum w:abstractNumId="29" w15:restartNumberingAfterBreak="0">
    <w:nsid w:val="56BA63A9"/>
    <w:multiLevelType w:val="hybridMultilevel"/>
    <w:tmpl w:val="1A00F0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5F20E6"/>
    <w:multiLevelType w:val="hybridMultilevel"/>
    <w:tmpl w:val="9E466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C14252"/>
    <w:multiLevelType w:val="hybridMultilevel"/>
    <w:tmpl w:val="9A8A37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F87821"/>
    <w:multiLevelType w:val="hybridMultilevel"/>
    <w:tmpl w:val="4FEA3932"/>
    <w:lvl w:ilvl="0" w:tplc="0D96970C">
      <w:start w:val="1"/>
      <w:numFmt w:val="lowerLetter"/>
      <w:lvlText w:val="%1)"/>
      <w:lvlJc w:val="left"/>
      <w:pPr>
        <w:ind w:left="360" w:hanging="20"/>
      </w:pPr>
    </w:lvl>
    <w:lvl w:ilvl="1" w:tplc="40090019">
      <w:start w:val="1"/>
      <w:numFmt w:val="lowerLetter"/>
      <w:lvlText w:val="%2."/>
      <w:lvlJc w:val="left"/>
      <w:pPr>
        <w:ind w:left="1596" w:hanging="360"/>
      </w:pPr>
    </w:lvl>
    <w:lvl w:ilvl="2" w:tplc="4009001B">
      <w:start w:val="1"/>
      <w:numFmt w:val="lowerRoman"/>
      <w:lvlText w:val="%3."/>
      <w:lvlJc w:val="right"/>
      <w:pPr>
        <w:ind w:left="2316" w:hanging="180"/>
      </w:pPr>
    </w:lvl>
    <w:lvl w:ilvl="3" w:tplc="4009000F">
      <w:start w:val="1"/>
      <w:numFmt w:val="decimal"/>
      <w:lvlText w:val="%4."/>
      <w:lvlJc w:val="left"/>
      <w:pPr>
        <w:ind w:left="3036" w:hanging="360"/>
      </w:pPr>
    </w:lvl>
    <w:lvl w:ilvl="4" w:tplc="40090019">
      <w:start w:val="1"/>
      <w:numFmt w:val="lowerLetter"/>
      <w:lvlText w:val="%5."/>
      <w:lvlJc w:val="left"/>
      <w:pPr>
        <w:ind w:left="3756" w:hanging="360"/>
      </w:pPr>
    </w:lvl>
    <w:lvl w:ilvl="5" w:tplc="4009001B">
      <w:start w:val="1"/>
      <w:numFmt w:val="lowerRoman"/>
      <w:lvlText w:val="%6."/>
      <w:lvlJc w:val="right"/>
      <w:pPr>
        <w:ind w:left="4476" w:hanging="180"/>
      </w:pPr>
    </w:lvl>
    <w:lvl w:ilvl="6" w:tplc="4009000F">
      <w:start w:val="1"/>
      <w:numFmt w:val="decimal"/>
      <w:lvlText w:val="%7."/>
      <w:lvlJc w:val="left"/>
      <w:pPr>
        <w:ind w:left="5196" w:hanging="360"/>
      </w:pPr>
    </w:lvl>
    <w:lvl w:ilvl="7" w:tplc="40090019">
      <w:start w:val="1"/>
      <w:numFmt w:val="lowerLetter"/>
      <w:lvlText w:val="%8."/>
      <w:lvlJc w:val="left"/>
      <w:pPr>
        <w:ind w:left="5916" w:hanging="360"/>
      </w:pPr>
    </w:lvl>
    <w:lvl w:ilvl="8" w:tplc="4009001B">
      <w:start w:val="1"/>
      <w:numFmt w:val="lowerRoman"/>
      <w:lvlText w:val="%9."/>
      <w:lvlJc w:val="right"/>
      <w:pPr>
        <w:ind w:left="6636" w:hanging="180"/>
      </w:pPr>
    </w:lvl>
  </w:abstractNum>
  <w:abstractNum w:abstractNumId="33" w15:restartNumberingAfterBreak="0">
    <w:nsid w:val="6EA33F4D"/>
    <w:multiLevelType w:val="hybridMultilevel"/>
    <w:tmpl w:val="9F6A1CC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34" w15:restartNumberingAfterBreak="0">
    <w:nsid w:val="6F875A6D"/>
    <w:multiLevelType w:val="hybridMultilevel"/>
    <w:tmpl w:val="6DF01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D1A24"/>
    <w:multiLevelType w:val="hybridMultilevel"/>
    <w:tmpl w:val="353454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B10B8"/>
    <w:multiLevelType w:val="hybridMultilevel"/>
    <w:tmpl w:val="3F4217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C91875"/>
    <w:multiLevelType w:val="hybridMultilevel"/>
    <w:tmpl w:val="FDB83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18"/>
  </w:num>
  <w:num w:numId="4">
    <w:abstractNumId w:val="9"/>
  </w:num>
  <w:num w:numId="5">
    <w:abstractNumId w:val="35"/>
  </w:num>
  <w:num w:numId="6">
    <w:abstractNumId w:val="24"/>
  </w:num>
  <w:num w:numId="7">
    <w:abstractNumId w:val="27"/>
  </w:num>
  <w:num w:numId="8">
    <w:abstractNumId w:val="2"/>
  </w:num>
  <w:num w:numId="9">
    <w:abstractNumId w:val="11"/>
  </w:num>
  <w:num w:numId="10">
    <w:abstractNumId w:val="37"/>
  </w:num>
  <w:num w:numId="11">
    <w:abstractNumId w:val="12"/>
  </w:num>
  <w:num w:numId="12">
    <w:abstractNumId w:val="26"/>
  </w:num>
  <w:num w:numId="13">
    <w:abstractNumId w:val="5"/>
  </w:num>
  <w:num w:numId="14">
    <w:abstractNumId w:val="7"/>
  </w:num>
  <w:num w:numId="15">
    <w:abstractNumId w:val="25"/>
  </w:num>
  <w:num w:numId="16">
    <w:abstractNumId w:val="6"/>
  </w:num>
  <w:num w:numId="17">
    <w:abstractNumId w:val="10"/>
  </w:num>
  <w:num w:numId="18">
    <w:abstractNumId w:val="30"/>
  </w:num>
  <w:num w:numId="19">
    <w:abstractNumId w:val="13"/>
  </w:num>
  <w:num w:numId="20">
    <w:abstractNumId w:val="4"/>
  </w:num>
  <w:num w:numId="21">
    <w:abstractNumId w:val="31"/>
  </w:num>
  <w:num w:numId="22">
    <w:abstractNumId w:val="14"/>
  </w:num>
  <w:num w:numId="23">
    <w:abstractNumId w:val="36"/>
  </w:num>
  <w:num w:numId="24">
    <w:abstractNumId w:val="15"/>
  </w:num>
  <w:num w:numId="25">
    <w:abstractNumId w:val="3"/>
  </w:num>
  <w:num w:numId="26">
    <w:abstractNumId w:val="29"/>
  </w:num>
  <w:num w:numId="27">
    <w:abstractNumId w:val="17"/>
  </w:num>
  <w:num w:numId="28">
    <w:abstractNumId w:val="1"/>
  </w:num>
  <w:num w:numId="29">
    <w:abstractNumId w:val="22"/>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6"/>
  </w:num>
  <w:num w:numId="36">
    <w:abstractNumId w:val="33"/>
  </w:num>
  <w:num w:numId="37">
    <w:abstractNumId w:val="8"/>
  </w:num>
  <w:num w:numId="38">
    <w:abstractNumId w:val="32"/>
  </w:num>
  <w:num w:numId="39">
    <w:abstractNumId w:val="28"/>
  </w:num>
  <w:num w:numId="40">
    <w:abstractNumId w:val="23"/>
  </w:num>
  <w:num w:numId="41">
    <w:abstractNumId w:val="20"/>
  </w:num>
  <w:num w:numId="42">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wNza0tDQwNTE1NDdX0lEKTi0uzszPAykwNKwFALb6wygtAAAA"/>
  </w:docVars>
  <w:rsids>
    <w:rsidRoot w:val="00146C08"/>
    <w:rsid w:val="0000056E"/>
    <w:rsid w:val="000034D9"/>
    <w:rsid w:val="00010D94"/>
    <w:rsid w:val="00010FAC"/>
    <w:rsid w:val="00012C46"/>
    <w:rsid w:val="00014626"/>
    <w:rsid w:val="000154DB"/>
    <w:rsid w:val="0001713D"/>
    <w:rsid w:val="00020B15"/>
    <w:rsid w:val="00021A45"/>
    <w:rsid w:val="00030F33"/>
    <w:rsid w:val="00033AFB"/>
    <w:rsid w:val="00033BB5"/>
    <w:rsid w:val="000452C7"/>
    <w:rsid w:val="00045E77"/>
    <w:rsid w:val="000524C9"/>
    <w:rsid w:val="000524FE"/>
    <w:rsid w:val="0005418F"/>
    <w:rsid w:val="00061DDE"/>
    <w:rsid w:val="00061E3C"/>
    <w:rsid w:val="00063A1A"/>
    <w:rsid w:val="00066EDE"/>
    <w:rsid w:val="00067FAF"/>
    <w:rsid w:val="000816D7"/>
    <w:rsid w:val="00092C22"/>
    <w:rsid w:val="00095ADB"/>
    <w:rsid w:val="000A0635"/>
    <w:rsid w:val="000A11C7"/>
    <w:rsid w:val="000A4458"/>
    <w:rsid w:val="000A4973"/>
    <w:rsid w:val="000B03EE"/>
    <w:rsid w:val="000B2155"/>
    <w:rsid w:val="000B3A0B"/>
    <w:rsid w:val="000B421A"/>
    <w:rsid w:val="000B4DC4"/>
    <w:rsid w:val="000C7DD4"/>
    <w:rsid w:val="000D0A6B"/>
    <w:rsid w:val="000D2A8F"/>
    <w:rsid w:val="000D4118"/>
    <w:rsid w:val="000E209B"/>
    <w:rsid w:val="000E42A9"/>
    <w:rsid w:val="000E4BF8"/>
    <w:rsid w:val="000E4C7B"/>
    <w:rsid w:val="000E64A1"/>
    <w:rsid w:val="000F2A6C"/>
    <w:rsid w:val="00101B37"/>
    <w:rsid w:val="00106200"/>
    <w:rsid w:val="0011447A"/>
    <w:rsid w:val="00114667"/>
    <w:rsid w:val="00115A50"/>
    <w:rsid w:val="00117394"/>
    <w:rsid w:val="00122EA7"/>
    <w:rsid w:val="0012453B"/>
    <w:rsid w:val="00124E57"/>
    <w:rsid w:val="001349BA"/>
    <w:rsid w:val="00137EEC"/>
    <w:rsid w:val="001417C7"/>
    <w:rsid w:val="00143523"/>
    <w:rsid w:val="00144B7A"/>
    <w:rsid w:val="00146C08"/>
    <w:rsid w:val="00147F35"/>
    <w:rsid w:val="00160B21"/>
    <w:rsid w:val="001613E5"/>
    <w:rsid w:val="001616FB"/>
    <w:rsid w:val="001713FF"/>
    <w:rsid w:val="00172FBD"/>
    <w:rsid w:val="001742DA"/>
    <w:rsid w:val="00174E6E"/>
    <w:rsid w:val="00177BAD"/>
    <w:rsid w:val="001824CA"/>
    <w:rsid w:val="00185EBF"/>
    <w:rsid w:val="00187027"/>
    <w:rsid w:val="00192560"/>
    <w:rsid w:val="00193BB8"/>
    <w:rsid w:val="001A42D6"/>
    <w:rsid w:val="001B344F"/>
    <w:rsid w:val="001C069D"/>
    <w:rsid w:val="001C59B9"/>
    <w:rsid w:val="001C7565"/>
    <w:rsid w:val="001E1163"/>
    <w:rsid w:val="001F1D3B"/>
    <w:rsid w:val="001F586D"/>
    <w:rsid w:val="001F7BE7"/>
    <w:rsid w:val="00202278"/>
    <w:rsid w:val="00202AF3"/>
    <w:rsid w:val="00203EAE"/>
    <w:rsid w:val="00213710"/>
    <w:rsid w:val="0021688B"/>
    <w:rsid w:val="002227FC"/>
    <w:rsid w:val="00222D8F"/>
    <w:rsid w:val="00227D02"/>
    <w:rsid w:val="00230BFD"/>
    <w:rsid w:val="00230C69"/>
    <w:rsid w:val="00231101"/>
    <w:rsid w:val="00244237"/>
    <w:rsid w:val="00246CFD"/>
    <w:rsid w:val="00251A24"/>
    <w:rsid w:val="0025290F"/>
    <w:rsid w:val="0025309A"/>
    <w:rsid w:val="00265F58"/>
    <w:rsid w:val="00266964"/>
    <w:rsid w:val="00274B3E"/>
    <w:rsid w:val="00274F55"/>
    <w:rsid w:val="00275AF6"/>
    <w:rsid w:val="002766F2"/>
    <w:rsid w:val="0028605B"/>
    <w:rsid w:val="002A52F3"/>
    <w:rsid w:val="002C2D19"/>
    <w:rsid w:val="002C4048"/>
    <w:rsid w:val="002C7156"/>
    <w:rsid w:val="002C7DF5"/>
    <w:rsid w:val="002D3446"/>
    <w:rsid w:val="002D37A7"/>
    <w:rsid w:val="002D3B48"/>
    <w:rsid w:val="002E358D"/>
    <w:rsid w:val="002E451D"/>
    <w:rsid w:val="002E516F"/>
    <w:rsid w:val="002E62F7"/>
    <w:rsid w:val="002F00A2"/>
    <w:rsid w:val="002F1D39"/>
    <w:rsid w:val="002F3D8F"/>
    <w:rsid w:val="002F6C5A"/>
    <w:rsid w:val="003074C0"/>
    <w:rsid w:val="00310BE9"/>
    <w:rsid w:val="00320B03"/>
    <w:rsid w:val="003266E3"/>
    <w:rsid w:val="00332705"/>
    <w:rsid w:val="003352DC"/>
    <w:rsid w:val="00335916"/>
    <w:rsid w:val="0034115E"/>
    <w:rsid w:val="00343B1A"/>
    <w:rsid w:val="00345A78"/>
    <w:rsid w:val="00350271"/>
    <w:rsid w:val="00352E3B"/>
    <w:rsid w:val="003576A2"/>
    <w:rsid w:val="00360645"/>
    <w:rsid w:val="0036217A"/>
    <w:rsid w:val="00366020"/>
    <w:rsid w:val="00366638"/>
    <w:rsid w:val="003675DF"/>
    <w:rsid w:val="00367692"/>
    <w:rsid w:val="0036777D"/>
    <w:rsid w:val="0038153B"/>
    <w:rsid w:val="00386C09"/>
    <w:rsid w:val="00397307"/>
    <w:rsid w:val="003A27C9"/>
    <w:rsid w:val="003A70CD"/>
    <w:rsid w:val="003B67BC"/>
    <w:rsid w:val="003C4D90"/>
    <w:rsid w:val="003C5D9D"/>
    <w:rsid w:val="003C6DD9"/>
    <w:rsid w:val="003D0056"/>
    <w:rsid w:val="003D7533"/>
    <w:rsid w:val="003E0A6E"/>
    <w:rsid w:val="003E30C7"/>
    <w:rsid w:val="003F00E2"/>
    <w:rsid w:val="003F1912"/>
    <w:rsid w:val="003F4B8E"/>
    <w:rsid w:val="00405BAC"/>
    <w:rsid w:val="00407128"/>
    <w:rsid w:val="00407919"/>
    <w:rsid w:val="00413AE5"/>
    <w:rsid w:val="00414029"/>
    <w:rsid w:val="00414B43"/>
    <w:rsid w:val="0041519F"/>
    <w:rsid w:val="00415D29"/>
    <w:rsid w:val="00417F5F"/>
    <w:rsid w:val="004262B3"/>
    <w:rsid w:val="00427891"/>
    <w:rsid w:val="00430A39"/>
    <w:rsid w:val="00431520"/>
    <w:rsid w:val="004324E4"/>
    <w:rsid w:val="00454D7A"/>
    <w:rsid w:val="00456306"/>
    <w:rsid w:val="004627A5"/>
    <w:rsid w:val="004652E4"/>
    <w:rsid w:val="0046633F"/>
    <w:rsid w:val="0047465C"/>
    <w:rsid w:val="004746C4"/>
    <w:rsid w:val="00480AB2"/>
    <w:rsid w:val="004826E2"/>
    <w:rsid w:val="00486601"/>
    <w:rsid w:val="004866D6"/>
    <w:rsid w:val="00487D22"/>
    <w:rsid w:val="004932F3"/>
    <w:rsid w:val="0049377C"/>
    <w:rsid w:val="00495BAF"/>
    <w:rsid w:val="004A0EA0"/>
    <w:rsid w:val="004A494E"/>
    <w:rsid w:val="004B004F"/>
    <w:rsid w:val="004B62E9"/>
    <w:rsid w:val="004B68A2"/>
    <w:rsid w:val="004C024A"/>
    <w:rsid w:val="004C702C"/>
    <w:rsid w:val="004C7288"/>
    <w:rsid w:val="004C7DBC"/>
    <w:rsid w:val="004D1720"/>
    <w:rsid w:val="004D450A"/>
    <w:rsid w:val="004D5B8A"/>
    <w:rsid w:val="004E3CAC"/>
    <w:rsid w:val="004F2ED4"/>
    <w:rsid w:val="004F393A"/>
    <w:rsid w:val="00500A11"/>
    <w:rsid w:val="00502A27"/>
    <w:rsid w:val="00505BF6"/>
    <w:rsid w:val="00505DE2"/>
    <w:rsid w:val="005126A2"/>
    <w:rsid w:val="0052496A"/>
    <w:rsid w:val="00525CCF"/>
    <w:rsid w:val="00525E5F"/>
    <w:rsid w:val="00530B21"/>
    <w:rsid w:val="005312B2"/>
    <w:rsid w:val="00535079"/>
    <w:rsid w:val="005372C5"/>
    <w:rsid w:val="005404FD"/>
    <w:rsid w:val="00550F37"/>
    <w:rsid w:val="00555761"/>
    <w:rsid w:val="0055579F"/>
    <w:rsid w:val="00561FF3"/>
    <w:rsid w:val="00565A04"/>
    <w:rsid w:val="00573307"/>
    <w:rsid w:val="0057408C"/>
    <w:rsid w:val="005741DD"/>
    <w:rsid w:val="00574755"/>
    <w:rsid w:val="00590622"/>
    <w:rsid w:val="0059251D"/>
    <w:rsid w:val="00595C86"/>
    <w:rsid w:val="0059647B"/>
    <w:rsid w:val="00596EBB"/>
    <w:rsid w:val="00597E02"/>
    <w:rsid w:val="005A069D"/>
    <w:rsid w:val="005A635F"/>
    <w:rsid w:val="005B1D3A"/>
    <w:rsid w:val="005B294C"/>
    <w:rsid w:val="005B51E4"/>
    <w:rsid w:val="005B5460"/>
    <w:rsid w:val="005B7DDC"/>
    <w:rsid w:val="005C0875"/>
    <w:rsid w:val="005C08B9"/>
    <w:rsid w:val="005D5926"/>
    <w:rsid w:val="005D5E1D"/>
    <w:rsid w:val="005D72B5"/>
    <w:rsid w:val="005E2AFB"/>
    <w:rsid w:val="005E2FAF"/>
    <w:rsid w:val="005E44F1"/>
    <w:rsid w:val="005E6212"/>
    <w:rsid w:val="005F0C66"/>
    <w:rsid w:val="005F18CC"/>
    <w:rsid w:val="00607FA3"/>
    <w:rsid w:val="00615D97"/>
    <w:rsid w:val="00617185"/>
    <w:rsid w:val="00623C31"/>
    <w:rsid w:val="006267AA"/>
    <w:rsid w:val="006267AB"/>
    <w:rsid w:val="006338A7"/>
    <w:rsid w:val="0063466E"/>
    <w:rsid w:val="00640EE3"/>
    <w:rsid w:val="006462E1"/>
    <w:rsid w:val="00652014"/>
    <w:rsid w:val="006534BB"/>
    <w:rsid w:val="00654EAC"/>
    <w:rsid w:val="006559CF"/>
    <w:rsid w:val="006564C6"/>
    <w:rsid w:val="00660FF6"/>
    <w:rsid w:val="00662727"/>
    <w:rsid w:val="006651B9"/>
    <w:rsid w:val="00665DCF"/>
    <w:rsid w:val="00672441"/>
    <w:rsid w:val="00673AD1"/>
    <w:rsid w:val="00674B14"/>
    <w:rsid w:val="00675226"/>
    <w:rsid w:val="00675769"/>
    <w:rsid w:val="00685FBC"/>
    <w:rsid w:val="00686398"/>
    <w:rsid w:val="006863F2"/>
    <w:rsid w:val="00690630"/>
    <w:rsid w:val="006912D0"/>
    <w:rsid w:val="00697696"/>
    <w:rsid w:val="006A064F"/>
    <w:rsid w:val="006A1CCE"/>
    <w:rsid w:val="006A6002"/>
    <w:rsid w:val="006B0481"/>
    <w:rsid w:val="006B4C89"/>
    <w:rsid w:val="006C5F19"/>
    <w:rsid w:val="006D388A"/>
    <w:rsid w:val="006D696C"/>
    <w:rsid w:val="006E3C58"/>
    <w:rsid w:val="006F65E4"/>
    <w:rsid w:val="007101A4"/>
    <w:rsid w:val="0071114C"/>
    <w:rsid w:val="007112CC"/>
    <w:rsid w:val="00713591"/>
    <w:rsid w:val="007163FC"/>
    <w:rsid w:val="00717124"/>
    <w:rsid w:val="0072174F"/>
    <w:rsid w:val="00726631"/>
    <w:rsid w:val="00726E5C"/>
    <w:rsid w:val="007312B6"/>
    <w:rsid w:val="00734DEE"/>
    <w:rsid w:val="00735CB6"/>
    <w:rsid w:val="00736867"/>
    <w:rsid w:val="00736D01"/>
    <w:rsid w:val="00740384"/>
    <w:rsid w:val="00743072"/>
    <w:rsid w:val="007472AA"/>
    <w:rsid w:val="00753264"/>
    <w:rsid w:val="00754458"/>
    <w:rsid w:val="0076558F"/>
    <w:rsid w:val="00773FE2"/>
    <w:rsid w:val="00777721"/>
    <w:rsid w:val="00782EF0"/>
    <w:rsid w:val="00783A14"/>
    <w:rsid w:val="00793B8D"/>
    <w:rsid w:val="00794B38"/>
    <w:rsid w:val="007A132C"/>
    <w:rsid w:val="007A4621"/>
    <w:rsid w:val="007B1B3B"/>
    <w:rsid w:val="007B490F"/>
    <w:rsid w:val="007C6E12"/>
    <w:rsid w:val="007E039E"/>
    <w:rsid w:val="007E13DB"/>
    <w:rsid w:val="007E30B1"/>
    <w:rsid w:val="007E546C"/>
    <w:rsid w:val="007E5876"/>
    <w:rsid w:val="007F06C6"/>
    <w:rsid w:val="007F0B13"/>
    <w:rsid w:val="007F34B6"/>
    <w:rsid w:val="007F6546"/>
    <w:rsid w:val="007F75A3"/>
    <w:rsid w:val="007F7E63"/>
    <w:rsid w:val="00800503"/>
    <w:rsid w:val="00800B7F"/>
    <w:rsid w:val="00811905"/>
    <w:rsid w:val="00812F74"/>
    <w:rsid w:val="00814989"/>
    <w:rsid w:val="00824237"/>
    <w:rsid w:val="00835D91"/>
    <w:rsid w:val="00842924"/>
    <w:rsid w:val="00846501"/>
    <w:rsid w:val="00846A3E"/>
    <w:rsid w:val="00850048"/>
    <w:rsid w:val="008609A6"/>
    <w:rsid w:val="00863C3F"/>
    <w:rsid w:val="00876C1D"/>
    <w:rsid w:val="0088088E"/>
    <w:rsid w:val="0088130B"/>
    <w:rsid w:val="00882B0C"/>
    <w:rsid w:val="008830D5"/>
    <w:rsid w:val="0088329E"/>
    <w:rsid w:val="008978BF"/>
    <w:rsid w:val="008A4663"/>
    <w:rsid w:val="008A682E"/>
    <w:rsid w:val="008B24BF"/>
    <w:rsid w:val="008B3330"/>
    <w:rsid w:val="008B75FC"/>
    <w:rsid w:val="008C19C1"/>
    <w:rsid w:val="008C5B24"/>
    <w:rsid w:val="008C76E9"/>
    <w:rsid w:val="008D338C"/>
    <w:rsid w:val="008D4DE6"/>
    <w:rsid w:val="008D612D"/>
    <w:rsid w:val="008D644C"/>
    <w:rsid w:val="008D78CD"/>
    <w:rsid w:val="008E09F7"/>
    <w:rsid w:val="008E4173"/>
    <w:rsid w:val="008E4DC8"/>
    <w:rsid w:val="008F1335"/>
    <w:rsid w:val="008F3133"/>
    <w:rsid w:val="008F41B2"/>
    <w:rsid w:val="00902FC4"/>
    <w:rsid w:val="009063DB"/>
    <w:rsid w:val="00906DFC"/>
    <w:rsid w:val="00913EB2"/>
    <w:rsid w:val="00915AEF"/>
    <w:rsid w:val="00920338"/>
    <w:rsid w:val="00923A55"/>
    <w:rsid w:val="0092586C"/>
    <w:rsid w:val="00925B5D"/>
    <w:rsid w:val="009366F2"/>
    <w:rsid w:val="00937764"/>
    <w:rsid w:val="00937CF1"/>
    <w:rsid w:val="00942432"/>
    <w:rsid w:val="009464FD"/>
    <w:rsid w:val="00946C9C"/>
    <w:rsid w:val="0094782E"/>
    <w:rsid w:val="0096484E"/>
    <w:rsid w:val="00981055"/>
    <w:rsid w:val="009811E7"/>
    <w:rsid w:val="009831A1"/>
    <w:rsid w:val="00984133"/>
    <w:rsid w:val="009847BB"/>
    <w:rsid w:val="009853D3"/>
    <w:rsid w:val="00986DC7"/>
    <w:rsid w:val="009915D3"/>
    <w:rsid w:val="009940DA"/>
    <w:rsid w:val="009959F3"/>
    <w:rsid w:val="00996C59"/>
    <w:rsid w:val="009973C5"/>
    <w:rsid w:val="009A0C4E"/>
    <w:rsid w:val="009A5755"/>
    <w:rsid w:val="009A6BD5"/>
    <w:rsid w:val="009A7761"/>
    <w:rsid w:val="009A783B"/>
    <w:rsid w:val="009B0D66"/>
    <w:rsid w:val="009B40F1"/>
    <w:rsid w:val="009B45DF"/>
    <w:rsid w:val="009B571E"/>
    <w:rsid w:val="009C0EAD"/>
    <w:rsid w:val="009C0FC8"/>
    <w:rsid w:val="009C2BA2"/>
    <w:rsid w:val="009D7042"/>
    <w:rsid w:val="009E0807"/>
    <w:rsid w:val="009F040B"/>
    <w:rsid w:val="009F3708"/>
    <w:rsid w:val="009F648C"/>
    <w:rsid w:val="00A03F0C"/>
    <w:rsid w:val="00A10E7D"/>
    <w:rsid w:val="00A15244"/>
    <w:rsid w:val="00A212C6"/>
    <w:rsid w:val="00A22259"/>
    <w:rsid w:val="00A26C50"/>
    <w:rsid w:val="00A33839"/>
    <w:rsid w:val="00A33C91"/>
    <w:rsid w:val="00A34A9D"/>
    <w:rsid w:val="00A34AAC"/>
    <w:rsid w:val="00A368CA"/>
    <w:rsid w:val="00A569FE"/>
    <w:rsid w:val="00A5750E"/>
    <w:rsid w:val="00A62B05"/>
    <w:rsid w:val="00A7247D"/>
    <w:rsid w:val="00A72932"/>
    <w:rsid w:val="00A73A61"/>
    <w:rsid w:val="00A8115B"/>
    <w:rsid w:val="00A84A9D"/>
    <w:rsid w:val="00A863F1"/>
    <w:rsid w:val="00A9413C"/>
    <w:rsid w:val="00A94171"/>
    <w:rsid w:val="00A975CB"/>
    <w:rsid w:val="00AA25CD"/>
    <w:rsid w:val="00AA2F44"/>
    <w:rsid w:val="00AC4FCA"/>
    <w:rsid w:val="00AD2C0E"/>
    <w:rsid w:val="00AD4444"/>
    <w:rsid w:val="00AD45A5"/>
    <w:rsid w:val="00AD5139"/>
    <w:rsid w:val="00AE110A"/>
    <w:rsid w:val="00AE39F6"/>
    <w:rsid w:val="00AE4CD9"/>
    <w:rsid w:val="00AE7FA4"/>
    <w:rsid w:val="00AF5ECB"/>
    <w:rsid w:val="00B01E8B"/>
    <w:rsid w:val="00B024BA"/>
    <w:rsid w:val="00B0384D"/>
    <w:rsid w:val="00B03BF7"/>
    <w:rsid w:val="00B044DA"/>
    <w:rsid w:val="00B05963"/>
    <w:rsid w:val="00B1178C"/>
    <w:rsid w:val="00B128A2"/>
    <w:rsid w:val="00B15A19"/>
    <w:rsid w:val="00B15FE6"/>
    <w:rsid w:val="00B228A7"/>
    <w:rsid w:val="00B229D6"/>
    <w:rsid w:val="00B26458"/>
    <w:rsid w:val="00B30063"/>
    <w:rsid w:val="00B314B7"/>
    <w:rsid w:val="00B314FF"/>
    <w:rsid w:val="00B4288E"/>
    <w:rsid w:val="00B45577"/>
    <w:rsid w:val="00B52C3A"/>
    <w:rsid w:val="00B531C8"/>
    <w:rsid w:val="00B55151"/>
    <w:rsid w:val="00B57DC4"/>
    <w:rsid w:val="00B61984"/>
    <w:rsid w:val="00B627A4"/>
    <w:rsid w:val="00B63680"/>
    <w:rsid w:val="00B644F4"/>
    <w:rsid w:val="00B6576A"/>
    <w:rsid w:val="00B718EE"/>
    <w:rsid w:val="00B71DEF"/>
    <w:rsid w:val="00B7379F"/>
    <w:rsid w:val="00B77E8E"/>
    <w:rsid w:val="00B843AE"/>
    <w:rsid w:val="00B934FA"/>
    <w:rsid w:val="00BA3F54"/>
    <w:rsid w:val="00BA7CE1"/>
    <w:rsid w:val="00BB2E7C"/>
    <w:rsid w:val="00BC4A33"/>
    <w:rsid w:val="00BD17C7"/>
    <w:rsid w:val="00BE6EFD"/>
    <w:rsid w:val="00BF5452"/>
    <w:rsid w:val="00BF6A76"/>
    <w:rsid w:val="00BF7167"/>
    <w:rsid w:val="00C02CDB"/>
    <w:rsid w:val="00C04F90"/>
    <w:rsid w:val="00C15721"/>
    <w:rsid w:val="00C242FA"/>
    <w:rsid w:val="00C2608A"/>
    <w:rsid w:val="00C26DAE"/>
    <w:rsid w:val="00C32A8E"/>
    <w:rsid w:val="00C3318E"/>
    <w:rsid w:val="00C4130F"/>
    <w:rsid w:val="00C423CE"/>
    <w:rsid w:val="00C43BD6"/>
    <w:rsid w:val="00C53E41"/>
    <w:rsid w:val="00C55886"/>
    <w:rsid w:val="00C67F2B"/>
    <w:rsid w:val="00C70AB7"/>
    <w:rsid w:val="00C8512C"/>
    <w:rsid w:val="00C9308A"/>
    <w:rsid w:val="00C937B2"/>
    <w:rsid w:val="00C95DBC"/>
    <w:rsid w:val="00CB4C37"/>
    <w:rsid w:val="00CC0EAE"/>
    <w:rsid w:val="00CC1C2B"/>
    <w:rsid w:val="00CC2F07"/>
    <w:rsid w:val="00CC431B"/>
    <w:rsid w:val="00CD0CE0"/>
    <w:rsid w:val="00CD24BE"/>
    <w:rsid w:val="00CD2A5C"/>
    <w:rsid w:val="00CD6228"/>
    <w:rsid w:val="00CD6B65"/>
    <w:rsid w:val="00CE422F"/>
    <w:rsid w:val="00CE452D"/>
    <w:rsid w:val="00CF26DA"/>
    <w:rsid w:val="00CF49EC"/>
    <w:rsid w:val="00CF52C9"/>
    <w:rsid w:val="00CF627F"/>
    <w:rsid w:val="00CF791C"/>
    <w:rsid w:val="00D02889"/>
    <w:rsid w:val="00D02D7E"/>
    <w:rsid w:val="00D05112"/>
    <w:rsid w:val="00D05204"/>
    <w:rsid w:val="00D05F80"/>
    <w:rsid w:val="00D07259"/>
    <w:rsid w:val="00D11412"/>
    <w:rsid w:val="00D13538"/>
    <w:rsid w:val="00D23F91"/>
    <w:rsid w:val="00D254D0"/>
    <w:rsid w:val="00D26DF3"/>
    <w:rsid w:val="00D33E09"/>
    <w:rsid w:val="00D35E9A"/>
    <w:rsid w:val="00D366BA"/>
    <w:rsid w:val="00D4095E"/>
    <w:rsid w:val="00D439F9"/>
    <w:rsid w:val="00D45FCA"/>
    <w:rsid w:val="00D5182E"/>
    <w:rsid w:val="00D51BDC"/>
    <w:rsid w:val="00D540A9"/>
    <w:rsid w:val="00D56E6A"/>
    <w:rsid w:val="00D66679"/>
    <w:rsid w:val="00D7194B"/>
    <w:rsid w:val="00D73E10"/>
    <w:rsid w:val="00D77FD9"/>
    <w:rsid w:val="00D808F2"/>
    <w:rsid w:val="00D81949"/>
    <w:rsid w:val="00D82DD9"/>
    <w:rsid w:val="00D9075D"/>
    <w:rsid w:val="00D93A1D"/>
    <w:rsid w:val="00D96A27"/>
    <w:rsid w:val="00DA1C55"/>
    <w:rsid w:val="00DB72DF"/>
    <w:rsid w:val="00DC219B"/>
    <w:rsid w:val="00DC427B"/>
    <w:rsid w:val="00DC66A2"/>
    <w:rsid w:val="00DD548A"/>
    <w:rsid w:val="00DD608C"/>
    <w:rsid w:val="00DE04AF"/>
    <w:rsid w:val="00DE7C78"/>
    <w:rsid w:val="00DF4371"/>
    <w:rsid w:val="00E01793"/>
    <w:rsid w:val="00E01D46"/>
    <w:rsid w:val="00E025B6"/>
    <w:rsid w:val="00E0606A"/>
    <w:rsid w:val="00E12A3F"/>
    <w:rsid w:val="00E14D75"/>
    <w:rsid w:val="00E16428"/>
    <w:rsid w:val="00E2025E"/>
    <w:rsid w:val="00E23164"/>
    <w:rsid w:val="00E23BF5"/>
    <w:rsid w:val="00E24CD6"/>
    <w:rsid w:val="00E25BBD"/>
    <w:rsid w:val="00E27259"/>
    <w:rsid w:val="00E27895"/>
    <w:rsid w:val="00E343FD"/>
    <w:rsid w:val="00E35293"/>
    <w:rsid w:val="00E3549E"/>
    <w:rsid w:val="00E47FB3"/>
    <w:rsid w:val="00E5180B"/>
    <w:rsid w:val="00E62117"/>
    <w:rsid w:val="00E648E7"/>
    <w:rsid w:val="00E67305"/>
    <w:rsid w:val="00E70176"/>
    <w:rsid w:val="00E77E4D"/>
    <w:rsid w:val="00E8105D"/>
    <w:rsid w:val="00E87A7F"/>
    <w:rsid w:val="00E945B1"/>
    <w:rsid w:val="00E97B8C"/>
    <w:rsid w:val="00EA746F"/>
    <w:rsid w:val="00EC1022"/>
    <w:rsid w:val="00EC1679"/>
    <w:rsid w:val="00EC17C9"/>
    <w:rsid w:val="00EC18B1"/>
    <w:rsid w:val="00EC2B87"/>
    <w:rsid w:val="00EC36CB"/>
    <w:rsid w:val="00EC45EC"/>
    <w:rsid w:val="00EC5CBE"/>
    <w:rsid w:val="00ED3AF5"/>
    <w:rsid w:val="00ED41CC"/>
    <w:rsid w:val="00ED4761"/>
    <w:rsid w:val="00EE0B78"/>
    <w:rsid w:val="00EF045A"/>
    <w:rsid w:val="00EF07A1"/>
    <w:rsid w:val="00EF29ED"/>
    <w:rsid w:val="00EF39CC"/>
    <w:rsid w:val="00EF39F3"/>
    <w:rsid w:val="00EF5F73"/>
    <w:rsid w:val="00EF742D"/>
    <w:rsid w:val="00F01DBE"/>
    <w:rsid w:val="00F070F2"/>
    <w:rsid w:val="00F07DD7"/>
    <w:rsid w:val="00F10926"/>
    <w:rsid w:val="00F10E6B"/>
    <w:rsid w:val="00F121F4"/>
    <w:rsid w:val="00F20C53"/>
    <w:rsid w:val="00F21CC5"/>
    <w:rsid w:val="00F2434B"/>
    <w:rsid w:val="00F35109"/>
    <w:rsid w:val="00F3514F"/>
    <w:rsid w:val="00F41593"/>
    <w:rsid w:val="00F43145"/>
    <w:rsid w:val="00F442DB"/>
    <w:rsid w:val="00F46413"/>
    <w:rsid w:val="00F47485"/>
    <w:rsid w:val="00F6429D"/>
    <w:rsid w:val="00F65551"/>
    <w:rsid w:val="00F65679"/>
    <w:rsid w:val="00F72B29"/>
    <w:rsid w:val="00F817A5"/>
    <w:rsid w:val="00F81F3F"/>
    <w:rsid w:val="00F82636"/>
    <w:rsid w:val="00F832A0"/>
    <w:rsid w:val="00F8365F"/>
    <w:rsid w:val="00F83E47"/>
    <w:rsid w:val="00F84CB9"/>
    <w:rsid w:val="00FA0D51"/>
    <w:rsid w:val="00FA4A79"/>
    <w:rsid w:val="00FB1AB3"/>
    <w:rsid w:val="00FB26C7"/>
    <w:rsid w:val="00FB4846"/>
    <w:rsid w:val="00FB77C5"/>
    <w:rsid w:val="00FB7EE5"/>
    <w:rsid w:val="00FC240C"/>
    <w:rsid w:val="00FC3A73"/>
    <w:rsid w:val="00FC7C32"/>
    <w:rsid w:val="00FD2821"/>
    <w:rsid w:val="00FD2C37"/>
    <w:rsid w:val="00FD5623"/>
    <w:rsid w:val="00FD771A"/>
    <w:rsid w:val="00FD7809"/>
    <w:rsid w:val="00FE116D"/>
    <w:rsid w:val="00FE3132"/>
    <w:rsid w:val="00FE3200"/>
    <w:rsid w:val="00FE76A4"/>
    <w:rsid w:val="00FF1DA3"/>
    <w:rsid w:val="00FF24B5"/>
    <w:rsid w:val="00FF4865"/>
    <w:rsid w:val="00FF5C00"/>
    <w:rsid w:val="00FF6B85"/>
    <w:rsid w:val="0150069B"/>
    <w:rsid w:val="01F2958E"/>
    <w:rsid w:val="027ECAC8"/>
    <w:rsid w:val="02ED6D45"/>
    <w:rsid w:val="0350560F"/>
    <w:rsid w:val="037488F3"/>
    <w:rsid w:val="0402EF2E"/>
    <w:rsid w:val="04482EDD"/>
    <w:rsid w:val="049A8752"/>
    <w:rsid w:val="04EAEFD0"/>
    <w:rsid w:val="0526F836"/>
    <w:rsid w:val="0549E76C"/>
    <w:rsid w:val="06010A80"/>
    <w:rsid w:val="0613B706"/>
    <w:rsid w:val="0664D3BA"/>
    <w:rsid w:val="0681F225"/>
    <w:rsid w:val="073B0EC6"/>
    <w:rsid w:val="08363CCC"/>
    <w:rsid w:val="09628DE8"/>
    <w:rsid w:val="0991F481"/>
    <w:rsid w:val="0A1288DC"/>
    <w:rsid w:val="0AAC6ED1"/>
    <w:rsid w:val="0B6E44D7"/>
    <w:rsid w:val="0B7910EB"/>
    <w:rsid w:val="0BA09B6D"/>
    <w:rsid w:val="0BD926F7"/>
    <w:rsid w:val="0BE99880"/>
    <w:rsid w:val="0C0B5FC2"/>
    <w:rsid w:val="0D32FDDA"/>
    <w:rsid w:val="0E2990EE"/>
    <w:rsid w:val="0E514715"/>
    <w:rsid w:val="0EC5DC34"/>
    <w:rsid w:val="0F1EA26F"/>
    <w:rsid w:val="101EB2E6"/>
    <w:rsid w:val="1025BA1C"/>
    <w:rsid w:val="118604C0"/>
    <w:rsid w:val="11AD2878"/>
    <w:rsid w:val="12416C22"/>
    <w:rsid w:val="15248897"/>
    <w:rsid w:val="159B7046"/>
    <w:rsid w:val="163D9D08"/>
    <w:rsid w:val="163E7C65"/>
    <w:rsid w:val="16404C0C"/>
    <w:rsid w:val="166C866E"/>
    <w:rsid w:val="16977680"/>
    <w:rsid w:val="17048320"/>
    <w:rsid w:val="170DDB9F"/>
    <w:rsid w:val="17397F57"/>
    <w:rsid w:val="17A76555"/>
    <w:rsid w:val="18C61995"/>
    <w:rsid w:val="18E24A46"/>
    <w:rsid w:val="18EBD5F2"/>
    <w:rsid w:val="195B0094"/>
    <w:rsid w:val="1A13B5F2"/>
    <w:rsid w:val="1B45B889"/>
    <w:rsid w:val="1B79BE8E"/>
    <w:rsid w:val="1B922172"/>
    <w:rsid w:val="1B948111"/>
    <w:rsid w:val="1BEC5A11"/>
    <w:rsid w:val="1CB5F8E1"/>
    <w:rsid w:val="1D3814D8"/>
    <w:rsid w:val="1D6BA58B"/>
    <w:rsid w:val="1ED1144F"/>
    <w:rsid w:val="1F0E8DF2"/>
    <w:rsid w:val="2046D839"/>
    <w:rsid w:val="210C4D80"/>
    <w:rsid w:val="21BAB771"/>
    <w:rsid w:val="21CC370A"/>
    <w:rsid w:val="229A59DB"/>
    <w:rsid w:val="23DA06F7"/>
    <w:rsid w:val="2420053C"/>
    <w:rsid w:val="2487A63A"/>
    <w:rsid w:val="24C360FF"/>
    <w:rsid w:val="25CA9203"/>
    <w:rsid w:val="25E26337"/>
    <w:rsid w:val="2696ED65"/>
    <w:rsid w:val="26A444F7"/>
    <w:rsid w:val="27E51F8A"/>
    <w:rsid w:val="28BFCA6A"/>
    <w:rsid w:val="28EA17AE"/>
    <w:rsid w:val="2902BF1A"/>
    <w:rsid w:val="2B717172"/>
    <w:rsid w:val="2B86C6DD"/>
    <w:rsid w:val="2B9759A6"/>
    <w:rsid w:val="2BF47CEC"/>
    <w:rsid w:val="2C07A477"/>
    <w:rsid w:val="2C281D3F"/>
    <w:rsid w:val="2DC92927"/>
    <w:rsid w:val="2E10F762"/>
    <w:rsid w:val="2E3910BB"/>
    <w:rsid w:val="2E41F7CA"/>
    <w:rsid w:val="2F10DDA7"/>
    <w:rsid w:val="2F3A5C06"/>
    <w:rsid w:val="2FD74357"/>
    <w:rsid w:val="2FEA6460"/>
    <w:rsid w:val="30F85C19"/>
    <w:rsid w:val="3103F44F"/>
    <w:rsid w:val="312E7E72"/>
    <w:rsid w:val="3173DFD0"/>
    <w:rsid w:val="31EB62D5"/>
    <w:rsid w:val="322466A9"/>
    <w:rsid w:val="32DE2B98"/>
    <w:rsid w:val="3376F091"/>
    <w:rsid w:val="3380570D"/>
    <w:rsid w:val="339AD88D"/>
    <w:rsid w:val="33C1BB0A"/>
    <w:rsid w:val="342606CD"/>
    <w:rsid w:val="345FD1A1"/>
    <w:rsid w:val="34EBF53F"/>
    <w:rsid w:val="3506916F"/>
    <w:rsid w:val="35241389"/>
    <w:rsid w:val="353FEC89"/>
    <w:rsid w:val="357C570C"/>
    <w:rsid w:val="364A6331"/>
    <w:rsid w:val="369B9149"/>
    <w:rsid w:val="380CC3DD"/>
    <w:rsid w:val="38EEF518"/>
    <w:rsid w:val="395C4EE8"/>
    <w:rsid w:val="3960BB31"/>
    <w:rsid w:val="396B7F4E"/>
    <w:rsid w:val="3A4D850C"/>
    <w:rsid w:val="3A8D772B"/>
    <w:rsid w:val="3AD44AC1"/>
    <w:rsid w:val="3B0104B8"/>
    <w:rsid w:val="3B19435C"/>
    <w:rsid w:val="3B25F493"/>
    <w:rsid w:val="3B71AF04"/>
    <w:rsid w:val="3BB8AAAE"/>
    <w:rsid w:val="3C16DCCF"/>
    <w:rsid w:val="3C5A4C0A"/>
    <w:rsid w:val="3DA99BC7"/>
    <w:rsid w:val="3DEB7A24"/>
    <w:rsid w:val="3DF02AF1"/>
    <w:rsid w:val="3E0B097F"/>
    <w:rsid w:val="3E513FF7"/>
    <w:rsid w:val="40362492"/>
    <w:rsid w:val="41879CFA"/>
    <w:rsid w:val="418E7595"/>
    <w:rsid w:val="430A4AF7"/>
    <w:rsid w:val="435C2040"/>
    <w:rsid w:val="44120C51"/>
    <w:rsid w:val="44CC8C3E"/>
    <w:rsid w:val="44D8A518"/>
    <w:rsid w:val="44ECB938"/>
    <w:rsid w:val="44F12C0F"/>
    <w:rsid w:val="465EAFC1"/>
    <w:rsid w:val="47C41247"/>
    <w:rsid w:val="4943AF07"/>
    <w:rsid w:val="4968B6A3"/>
    <w:rsid w:val="4A75746F"/>
    <w:rsid w:val="4A799E72"/>
    <w:rsid w:val="4B1CA80B"/>
    <w:rsid w:val="4C48F0FD"/>
    <w:rsid w:val="4CA2CEC4"/>
    <w:rsid w:val="4D389655"/>
    <w:rsid w:val="4DDADBF6"/>
    <w:rsid w:val="4E52C611"/>
    <w:rsid w:val="4F04DA8B"/>
    <w:rsid w:val="4F61D01F"/>
    <w:rsid w:val="50F2A75B"/>
    <w:rsid w:val="521F67AC"/>
    <w:rsid w:val="5484D96B"/>
    <w:rsid w:val="54F41281"/>
    <w:rsid w:val="5539E3A9"/>
    <w:rsid w:val="5609B398"/>
    <w:rsid w:val="56B98709"/>
    <w:rsid w:val="56FC52E9"/>
    <w:rsid w:val="58E31412"/>
    <w:rsid w:val="59A530EF"/>
    <w:rsid w:val="59DBB9E0"/>
    <w:rsid w:val="5A1DA400"/>
    <w:rsid w:val="5A4D78DF"/>
    <w:rsid w:val="5B50C3A4"/>
    <w:rsid w:val="5BCEFBE0"/>
    <w:rsid w:val="5C6618DA"/>
    <w:rsid w:val="5CD8F9F9"/>
    <w:rsid w:val="5D3908F5"/>
    <w:rsid w:val="5D7B8AB1"/>
    <w:rsid w:val="5EAE5EE2"/>
    <w:rsid w:val="5FA1C99E"/>
    <w:rsid w:val="6033DD99"/>
    <w:rsid w:val="609367E1"/>
    <w:rsid w:val="610A084F"/>
    <w:rsid w:val="627428D2"/>
    <w:rsid w:val="62C93B15"/>
    <w:rsid w:val="639BB7CB"/>
    <w:rsid w:val="63D57823"/>
    <w:rsid w:val="64358F8E"/>
    <w:rsid w:val="64AFC658"/>
    <w:rsid w:val="64B7531B"/>
    <w:rsid w:val="65D32C7C"/>
    <w:rsid w:val="666C4AE5"/>
    <w:rsid w:val="66CC3F67"/>
    <w:rsid w:val="671F28A0"/>
    <w:rsid w:val="6837D4D4"/>
    <w:rsid w:val="697E6FC0"/>
    <w:rsid w:val="6A1A94D5"/>
    <w:rsid w:val="6B2AC03F"/>
    <w:rsid w:val="6B3D047B"/>
    <w:rsid w:val="6B8B1643"/>
    <w:rsid w:val="6BECE8BB"/>
    <w:rsid w:val="6BFBF9D4"/>
    <w:rsid w:val="6C3B6FBC"/>
    <w:rsid w:val="6C8EDA9E"/>
    <w:rsid w:val="6DD54366"/>
    <w:rsid w:val="6E152203"/>
    <w:rsid w:val="6E7DD8B1"/>
    <w:rsid w:val="6EA98EB8"/>
    <w:rsid w:val="6EB390D1"/>
    <w:rsid w:val="6EED1E65"/>
    <w:rsid w:val="6F0529C4"/>
    <w:rsid w:val="6F2C12DF"/>
    <w:rsid w:val="6F3A5C51"/>
    <w:rsid w:val="6FCDB507"/>
    <w:rsid w:val="6FFC3F39"/>
    <w:rsid w:val="7001AA53"/>
    <w:rsid w:val="700B1AF6"/>
    <w:rsid w:val="70736BF3"/>
    <w:rsid w:val="707408F6"/>
    <w:rsid w:val="70949005"/>
    <w:rsid w:val="716D932A"/>
    <w:rsid w:val="719E9BA6"/>
    <w:rsid w:val="71B184CA"/>
    <w:rsid w:val="71BC4E3B"/>
    <w:rsid w:val="7246C735"/>
    <w:rsid w:val="72785CFC"/>
    <w:rsid w:val="728C44DA"/>
    <w:rsid w:val="728F5239"/>
    <w:rsid w:val="72D56445"/>
    <w:rsid w:val="72F42802"/>
    <w:rsid w:val="7306F085"/>
    <w:rsid w:val="73193007"/>
    <w:rsid w:val="73897CFB"/>
    <w:rsid w:val="739541B4"/>
    <w:rsid w:val="73FB80DB"/>
    <w:rsid w:val="743DCFAF"/>
    <w:rsid w:val="744794B4"/>
    <w:rsid w:val="745A2C4D"/>
    <w:rsid w:val="74F1C92D"/>
    <w:rsid w:val="74FC5B17"/>
    <w:rsid w:val="75142FCD"/>
    <w:rsid w:val="7599EF02"/>
    <w:rsid w:val="75A49E8A"/>
    <w:rsid w:val="75EA67B7"/>
    <w:rsid w:val="765153C3"/>
    <w:rsid w:val="76AA74BB"/>
    <w:rsid w:val="76BE6936"/>
    <w:rsid w:val="76F55FF7"/>
    <w:rsid w:val="7742E42A"/>
    <w:rsid w:val="7775EC2C"/>
    <w:rsid w:val="77ADB6F7"/>
    <w:rsid w:val="78A58769"/>
    <w:rsid w:val="78AD9513"/>
    <w:rsid w:val="79CE7530"/>
    <w:rsid w:val="7A44B126"/>
    <w:rsid w:val="7C96863F"/>
    <w:rsid w:val="7E3AE1C0"/>
    <w:rsid w:val="7E502E8B"/>
    <w:rsid w:val="7EDB5EB1"/>
    <w:rsid w:val="7FA4B465"/>
    <w:rsid w:val="7FAF85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F9B15"/>
  <w15:docId w15:val="{620DDBCF-6BED-4B57-8080-E6BAC3EE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F2B"/>
    <w:rPr>
      <w:rFonts w:ascii="Calibri" w:eastAsia="Times New Roman" w:hAnsi="Calibri" w:cs="Times New Roman"/>
    </w:rPr>
  </w:style>
  <w:style w:type="paragraph" w:styleId="Heading1">
    <w:name w:val="heading 1"/>
    <w:basedOn w:val="Normal"/>
    <w:next w:val="Normal"/>
    <w:link w:val="Heading1Char"/>
    <w:uiPriority w:val="9"/>
    <w:qFormat/>
    <w:rsid w:val="004A0E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934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6C0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6C08"/>
    <w:rPr>
      <w:color w:val="0563C1"/>
      <w:u w:val="single"/>
    </w:rPr>
  </w:style>
  <w:style w:type="paragraph" w:styleId="ListParagraph">
    <w:name w:val="List Paragraph"/>
    <w:aliases w:val="Ar-Body Text,List Paragraph1"/>
    <w:basedOn w:val="Normal"/>
    <w:link w:val="ListParagraphChar"/>
    <w:uiPriority w:val="34"/>
    <w:qFormat/>
    <w:rsid w:val="00146C08"/>
    <w:pPr>
      <w:ind w:left="720"/>
      <w:contextualSpacing/>
    </w:pPr>
  </w:style>
  <w:style w:type="character" w:customStyle="1" w:styleId="ListParagraphChar">
    <w:name w:val="List Paragraph Char"/>
    <w:aliases w:val="Ar-Body Text Char,List Paragraph1 Char"/>
    <w:link w:val="ListParagraph"/>
    <w:uiPriority w:val="34"/>
    <w:locked/>
    <w:rsid w:val="00146C08"/>
    <w:rPr>
      <w:rFonts w:ascii="Calibri" w:eastAsia="Times New Roman" w:hAnsi="Calibri" w:cs="Times New Roman"/>
    </w:rPr>
  </w:style>
  <w:style w:type="paragraph" w:customStyle="1" w:styleId="Default">
    <w:name w:val="Default"/>
    <w:rsid w:val="00146C0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Schedule1">
    <w:name w:val="Schedule 1"/>
    <w:basedOn w:val="BodyText"/>
    <w:rsid w:val="00146C08"/>
    <w:pPr>
      <w:numPr>
        <w:numId w:val="1"/>
      </w:numPr>
      <w:tabs>
        <w:tab w:val="num" w:pos="360"/>
      </w:tabs>
      <w:spacing w:line="259" w:lineRule="auto"/>
      <w:ind w:left="720" w:hanging="360"/>
    </w:pPr>
    <w:rPr>
      <w:rFonts w:eastAsia="Calibri"/>
    </w:rPr>
  </w:style>
  <w:style w:type="paragraph" w:customStyle="1" w:styleId="Schedule2">
    <w:name w:val="Schedule 2"/>
    <w:basedOn w:val="Schedule1"/>
    <w:qFormat/>
    <w:rsid w:val="00146C08"/>
    <w:pPr>
      <w:numPr>
        <w:ilvl w:val="1"/>
      </w:numPr>
      <w:tabs>
        <w:tab w:val="num" w:pos="360"/>
      </w:tabs>
      <w:autoSpaceDE w:val="0"/>
      <w:autoSpaceDN w:val="0"/>
      <w:adjustRightInd w:val="0"/>
      <w:spacing w:after="240" w:line="288" w:lineRule="auto"/>
      <w:ind w:left="0" w:hanging="360"/>
      <w:jc w:val="center"/>
    </w:pPr>
    <w:rPr>
      <w:rFonts w:ascii="Times New Roman Bold" w:eastAsia="SimSun" w:hAnsi="Times New Roman Bold"/>
      <w:b/>
      <w:caps/>
      <w:szCs w:val="24"/>
      <w:lang w:val="en-GB" w:bidi="ar-AE"/>
    </w:rPr>
  </w:style>
  <w:style w:type="paragraph" w:customStyle="1" w:styleId="Schedule3">
    <w:name w:val="Schedule 3"/>
    <w:basedOn w:val="Schedule2"/>
    <w:qFormat/>
    <w:rsid w:val="00146C08"/>
    <w:pPr>
      <w:numPr>
        <w:ilvl w:val="2"/>
      </w:numPr>
      <w:tabs>
        <w:tab w:val="num" w:pos="360"/>
      </w:tabs>
      <w:ind w:left="2160" w:hanging="180"/>
    </w:pPr>
  </w:style>
  <w:style w:type="paragraph" w:customStyle="1" w:styleId="Schedule4">
    <w:name w:val="Schedule 4"/>
    <w:basedOn w:val="Schedule3"/>
    <w:qFormat/>
    <w:rsid w:val="00146C08"/>
    <w:pPr>
      <w:numPr>
        <w:ilvl w:val="3"/>
      </w:numPr>
      <w:tabs>
        <w:tab w:val="num" w:pos="360"/>
      </w:tabs>
      <w:ind w:left="2880" w:hanging="360"/>
      <w:jc w:val="both"/>
    </w:pPr>
    <w:rPr>
      <w:rFonts w:ascii="Times New Roman" w:hAnsi="Times New Roman"/>
      <w:b w:val="0"/>
      <w:caps w:val="0"/>
    </w:rPr>
  </w:style>
  <w:style w:type="paragraph" w:customStyle="1" w:styleId="Schedule5">
    <w:name w:val="Schedule 5"/>
    <w:basedOn w:val="Schedule4"/>
    <w:qFormat/>
    <w:rsid w:val="00146C08"/>
    <w:pPr>
      <w:numPr>
        <w:ilvl w:val="4"/>
      </w:numPr>
      <w:tabs>
        <w:tab w:val="num" w:pos="360"/>
      </w:tabs>
      <w:ind w:left="3600" w:hanging="360"/>
    </w:pPr>
  </w:style>
  <w:style w:type="paragraph" w:customStyle="1" w:styleId="Schedule6">
    <w:name w:val="Schedule 6"/>
    <w:basedOn w:val="Schedule5"/>
    <w:qFormat/>
    <w:rsid w:val="00146C08"/>
    <w:pPr>
      <w:numPr>
        <w:ilvl w:val="5"/>
      </w:numPr>
      <w:tabs>
        <w:tab w:val="num" w:pos="360"/>
      </w:tabs>
      <w:ind w:left="4320" w:hanging="180"/>
    </w:pPr>
  </w:style>
  <w:style w:type="paragraph" w:customStyle="1" w:styleId="TableParagraph">
    <w:name w:val="Table Paragraph"/>
    <w:basedOn w:val="Normal"/>
    <w:uiPriority w:val="1"/>
    <w:qFormat/>
    <w:rsid w:val="00146C08"/>
    <w:pPr>
      <w:widowControl w:val="0"/>
      <w:autoSpaceDE w:val="0"/>
      <w:autoSpaceDN w:val="0"/>
      <w:adjustRightInd w:val="0"/>
      <w:spacing w:after="0" w:line="240" w:lineRule="auto"/>
    </w:pPr>
    <w:rPr>
      <w:rFonts w:ascii="Times New Roman" w:hAnsi="Times New Roman"/>
      <w:sz w:val="24"/>
      <w:szCs w:val="24"/>
      <w:lang w:val="en-AU" w:eastAsia="en-AU"/>
    </w:rPr>
  </w:style>
  <w:style w:type="paragraph" w:styleId="BodyText">
    <w:name w:val="Body Text"/>
    <w:basedOn w:val="Normal"/>
    <w:link w:val="BodyTextChar"/>
    <w:uiPriority w:val="99"/>
    <w:unhideWhenUsed/>
    <w:rsid w:val="00146C08"/>
    <w:pPr>
      <w:spacing w:after="120"/>
    </w:pPr>
  </w:style>
  <w:style w:type="character" w:customStyle="1" w:styleId="BodyTextChar">
    <w:name w:val="Body Text Char"/>
    <w:basedOn w:val="DefaultParagraphFont"/>
    <w:link w:val="BodyText"/>
    <w:uiPriority w:val="99"/>
    <w:rsid w:val="00146C08"/>
    <w:rPr>
      <w:rFonts w:ascii="Calibri" w:eastAsia="Times New Roman" w:hAnsi="Calibri" w:cs="Times New Roman"/>
    </w:rPr>
  </w:style>
  <w:style w:type="paragraph" w:styleId="BalloonText">
    <w:name w:val="Balloon Text"/>
    <w:basedOn w:val="Normal"/>
    <w:link w:val="BalloonTextChar"/>
    <w:uiPriority w:val="99"/>
    <w:semiHidden/>
    <w:unhideWhenUsed/>
    <w:rsid w:val="00146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C08"/>
    <w:rPr>
      <w:rFonts w:ascii="Segoe UI" w:eastAsia="Times New Roman" w:hAnsi="Segoe UI" w:cs="Segoe UI"/>
      <w:sz w:val="18"/>
      <w:szCs w:val="18"/>
    </w:rPr>
  </w:style>
  <w:style w:type="paragraph" w:styleId="Header">
    <w:name w:val="header"/>
    <w:basedOn w:val="Normal"/>
    <w:link w:val="HeaderChar"/>
    <w:uiPriority w:val="99"/>
    <w:unhideWhenUsed/>
    <w:rsid w:val="00B02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4BA"/>
    <w:rPr>
      <w:rFonts w:ascii="Calibri" w:eastAsia="Times New Roman" w:hAnsi="Calibri" w:cs="Times New Roman"/>
    </w:rPr>
  </w:style>
  <w:style w:type="paragraph" w:styleId="Footer">
    <w:name w:val="footer"/>
    <w:basedOn w:val="Normal"/>
    <w:link w:val="FooterChar"/>
    <w:uiPriority w:val="99"/>
    <w:unhideWhenUsed/>
    <w:rsid w:val="00B02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4BA"/>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274F55"/>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61984"/>
    <w:rPr>
      <w:b/>
      <w:bCs/>
    </w:rPr>
  </w:style>
  <w:style w:type="character" w:customStyle="1" w:styleId="CommentSubjectChar">
    <w:name w:val="Comment Subject Char"/>
    <w:basedOn w:val="CommentTextChar"/>
    <w:link w:val="CommentSubject"/>
    <w:uiPriority w:val="99"/>
    <w:semiHidden/>
    <w:rsid w:val="00B61984"/>
    <w:rPr>
      <w:rFonts w:ascii="Calibri" w:eastAsia="Times New Roman" w:hAnsi="Calibri" w:cs="Times New Roman"/>
      <w:b/>
      <w:bCs/>
      <w:sz w:val="20"/>
      <w:szCs w:val="20"/>
    </w:rPr>
  </w:style>
  <w:style w:type="character" w:customStyle="1" w:styleId="UnresolvedMention2">
    <w:name w:val="Unresolved Mention2"/>
    <w:basedOn w:val="DefaultParagraphFont"/>
    <w:uiPriority w:val="99"/>
    <w:semiHidden/>
    <w:unhideWhenUsed/>
    <w:rsid w:val="003C6DD9"/>
    <w:rPr>
      <w:color w:val="605E5C"/>
      <w:shd w:val="clear" w:color="auto" w:fill="E1DFDD"/>
    </w:rPr>
  </w:style>
  <w:style w:type="character" w:customStyle="1" w:styleId="Heading1Char">
    <w:name w:val="Heading 1 Char"/>
    <w:basedOn w:val="DefaultParagraphFont"/>
    <w:link w:val="Heading1"/>
    <w:uiPriority w:val="9"/>
    <w:rsid w:val="004A0EA0"/>
    <w:rPr>
      <w:rFonts w:asciiTheme="majorHAnsi" w:eastAsiaTheme="majorEastAsia" w:hAnsiTheme="majorHAnsi" w:cstheme="majorBidi"/>
      <w:color w:val="365F91" w:themeColor="accent1" w:themeShade="BF"/>
      <w:sz w:val="32"/>
      <w:szCs w:val="32"/>
    </w:rPr>
  </w:style>
  <w:style w:type="paragraph" w:customStyle="1" w:styleId="Style1">
    <w:name w:val="Style1"/>
    <w:basedOn w:val="Heading1"/>
    <w:qFormat/>
    <w:rsid w:val="004A0EA0"/>
    <w:pPr>
      <w:jc w:val="center"/>
    </w:pPr>
    <w:rPr>
      <w:rFonts w:asciiTheme="minorHAnsi" w:hAnsiTheme="minorHAnsi"/>
      <w:color w:val="auto"/>
      <w:sz w:val="24"/>
    </w:rPr>
  </w:style>
  <w:style w:type="paragraph" w:styleId="Title">
    <w:name w:val="Title"/>
    <w:basedOn w:val="Normal"/>
    <w:next w:val="Normal"/>
    <w:link w:val="TitleChar"/>
    <w:uiPriority w:val="10"/>
    <w:qFormat/>
    <w:rsid w:val="004A0E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0EA0"/>
    <w:rPr>
      <w:rFonts w:asciiTheme="majorHAnsi" w:eastAsiaTheme="majorEastAsia" w:hAnsiTheme="majorHAnsi" w:cstheme="majorBidi"/>
      <w:spacing w:val="-10"/>
      <w:kern w:val="28"/>
      <w:sz w:val="56"/>
      <w:szCs w:val="56"/>
    </w:rPr>
  </w:style>
  <w:style w:type="paragraph" w:customStyle="1" w:styleId="Style2">
    <w:name w:val="Style2"/>
    <w:basedOn w:val="Normal"/>
    <w:qFormat/>
    <w:rsid w:val="004A0EA0"/>
    <w:pPr>
      <w:spacing w:after="0"/>
      <w:jc w:val="center"/>
    </w:pPr>
    <w:rPr>
      <w:sz w:val="24"/>
    </w:rPr>
  </w:style>
  <w:style w:type="paragraph" w:styleId="TOCHeading">
    <w:name w:val="TOC Heading"/>
    <w:basedOn w:val="Heading1"/>
    <w:next w:val="Normal"/>
    <w:uiPriority w:val="39"/>
    <w:unhideWhenUsed/>
    <w:qFormat/>
    <w:rsid w:val="00623C31"/>
    <w:pPr>
      <w:spacing w:line="259" w:lineRule="auto"/>
      <w:outlineLvl w:val="9"/>
    </w:pPr>
  </w:style>
  <w:style w:type="paragraph" w:styleId="TOC1">
    <w:name w:val="toc 1"/>
    <w:basedOn w:val="Normal"/>
    <w:next w:val="Normal"/>
    <w:autoRedefine/>
    <w:uiPriority w:val="39"/>
    <w:unhideWhenUsed/>
    <w:rsid w:val="00623C31"/>
    <w:pPr>
      <w:spacing w:after="100"/>
    </w:pPr>
  </w:style>
  <w:style w:type="paragraph" w:styleId="Revision">
    <w:name w:val="Revision"/>
    <w:hidden/>
    <w:uiPriority w:val="99"/>
    <w:semiHidden/>
    <w:rsid w:val="00D05112"/>
    <w:pPr>
      <w:spacing w:after="0" w:line="240" w:lineRule="auto"/>
    </w:pPr>
    <w:rPr>
      <w:rFonts w:ascii="Calibri" w:eastAsia="Times New Roman" w:hAnsi="Calibri" w:cs="Times New Roman"/>
    </w:rPr>
  </w:style>
  <w:style w:type="character" w:customStyle="1" w:styleId="UnresolvedMention3">
    <w:name w:val="Unresolved Mention3"/>
    <w:basedOn w:val="DefaultParagraphFont"/>
    <w:uiPriority w:val="99"/>
    <w:semiHidden/>
    <w:unhideWhenUsed/>
    <w:rsid w:val="003B67BC"/>
    <w:rPr>
      <w:color w:val="605E5C"/>
      <w:shd w:val="clear" w:color="auto" w:fill="E1DFDD"/>
    </w:rPr>
  </w:style>
  <w:style w:type="paragraph" w:styleId="TOC2">
    <w:name w:val="toc 2"/>
    <w:basedOn w:val="Normal"/>
    <w:next w:val="Normal"/>
    <w:autoRedefine/>
    <w:uiPriority w:val="39"/>
    <w:unhideWhenUsed/>
    <w:rsid w:val="0081190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811905"/>
    <w:pPr>
      <w:spacing w:after="100" w:line="259" w:lineRule="auto"/>
      <w:ind w:left="440"/>
    </w:pPr>
    <w:rPr>
      <w:rFonts w:asciiTheme="minorHAnsi" w:eastAsiaTheme="minorEastAsia" w:hAnsiTheme="minorHAnsi"/>
    </w:rPr>
  </w:style>
  <w:style w:type="character" w:customStyle="1" w:styleId="Heading2Char">
    <w:name w:val="Heading 2 Char"/>
    <w:basedOn w:val="DefaultParagraphFont"/>
    <w:link w:val="Heading2"/>
    <w:uiPriority w:val="9"/>
    <w:semiHidden/>
    <w:rsid w:val="00B934FA"/>
    <w:rPr>
      <w:rFonts w:asciiTheme="majorHAnsi" w:eastAsiaTheme="majorEastAsia" w:hAnsiTheme="majorHAnsi" w:cstheme="majorBidi"/>
      <w:b/>
      <w:bCs/>
      <w:color w:val="4F81BD" w:themeColor="accent1"/>
      <w:sz w:val="26"/>
      <w:szCs w:val="26"/>
    </w:rPr>
  </w:style>
  <w:style w:type="paragraph" w:customStyle="1" w:styleId="TableText">
    <w:name w:val="Table Text"/>
    <w:basedOn w:val="Normal"/>
    <w:rsid w:val="00C95DBC"/>
    <w:pPr>
      <w:tabs>
        <w:tab w:val="decimal" w:pos="0"/>
      </w:tabs>
      <w:autoSpaceDE w:val="0"/>
      <w:autoSpaceDN w:val="0"/>
      <w:adjustRightInd w:val="0"/>
      <w:spacing w:after="0"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FB26C7"/>
    <w:rPr>
      <w:color w:val="605E5C"/>
      <w:shd w:val="clear" w:color="auto" w:fill="E1DFDD"/>
    </w:rPr>
  </w:style>
  <w:style w:type="character" w:styleId="FollowedHyperlink">
    <w:name w:val="FollowedHyperlink"/>
    <w:basedOn w:val="DefaultParagraphFont"/>
    <w:uiPriority w:val="99"/>
    <w:semiHidden/>
    <w:unhideWhenUsed/>
    <w:rsid w:val="00487D22"/>
    <w:rPr>
      <w:color w:val="800080" w:themeColor="followedHyperlink"/>
      <w:u w:val="single"/>
    </w:rPr>
  </w:style>
  <w:style w:type="paragraph" w:styleId="NoSpacing">
    <w:name w:val="No Spacing"/>
    <w:uiPriority w:val="1"/>
    <w:qFormat/>
    <w:rsid w:val="0011447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96581">
      <w:bodyDiv w:val="1"/>
      <w:marLeft w:val="0"/>
      <w:marRight w:val="0"/>
      <w:marTop w:val="0"/>
      <w:marBottom w:val="0"/>
      <w:divBdr>
        <w:top w:val="none" w:sz="0" w:space="0" w:color="auto"/>
        <w:left w:val="none" w:sz="0" w:space="0" w:color="auto"/>
        <w:bottom w:val="none" w:sz="0" w:space="0" w:color="auto"/>
        <w:right w:val="none" w:sz="0" w:space="0" w:color="auto"/>
      </w:divBdr>
    </w:div>
    <w:div w:id="1107383811">
      <w:bodyDiv w:val="1"/>
      <w:marLeft w:val="0"/>
      <w:marRight w:val="0"/>
      <w:marTop w:val="0"/>
      <w:marBottom w:val="0"/>
      <w:divBdr>
        <w:top w:val="none" w:sz="0" w:space="0" w:color="auto"/>
        <w:left w:val="none" w:sz="0" w:space="0" w:color="auto"/>
        <w:bottom w:val="none" w:sz="0" w:space="0" w:color="auto"/>
        <w:right w:val="none" w:sz="0" w:space="0" w:color="auto"/>
      </w:divBdr>
    </w:div>
    <w:div w:id="1869832669">
      <w:bodyDiv w:val="1"/>
      <w:marLeft w:val="0"/>
      <w:marRight w:val="0"/>
      <w:marTop w:val="0"/>
      <w:marBottom w:val="0"/>
      <w:divBdr>
        <w:top w:val="none" w:sz="0" w:space="0" w:color="auto"/>
        <w:left w:val="none" w:sz="0" w:space="0" w:color="auto"/>
        <w:bottom w:val="none" w:sz="0" w:space="0" w:color="auto"/>
        <w:right w:val="none" w:sz="0" w:space="0" w:color="auto"/>
      </w:divBdr>
    </w:div>
    <w:div w:id="20111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p.ornatespaces@gmail.com" TargetMode="External"/><Relationship Id="rId13" Type="http://schemas.openxmlformats.org/officeDocument/2006/relationships/hyperlink" Target="mailto:jayesh@jsandco.in" TargetMode="External"/><Relationship Id="rId18" Type="http://schemas.openxmlformats.org/officeDocument/2006/relationships/hyperlink" Target="mailto:cirp.ashiana@gmail.com"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jsandco.in/ashiana/index.html" TargetMode="External"/><Relationship Id="rId17" Type="http://schemas.openxmlformats.org/officeDocument/2006/relationships/hyperlink" Target="mailto:cirp.ashiana@gmail.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rp.ashiana@gmail.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jayesh@jsandco.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rp.ashiana@gmail.com" TargetMode="External"/><Relationship Id="rId14" Type="http://schemas.openxmlformats.org/officeDocument/2006/relationships/hyperlink" Target="https://jsandco.in/ashiana/index.html"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668F2A4B964C488AEF7E5DF27119E5" ma:contentTypeVersion="16" ma:contentTypeDescription="Create a new document." ma:contentTypeScope="" ma:versionID="f5a1de096fc766a02a6a13f79d83c7d9">
  <xsd:schema xmlns:xsd="http://www.w3.org/2001/XMLSchema" xmlns:xs="http://www.w3.org/2001/XMLSchema" xmlns:p="http://schemas.microsoft.com/office/2006/metadata/properties" xmlns:ns2="10b04227-3004-463d-badd-662ce7f22fa8" xmlns:ns3="10fe64ad-d53a-47d6-9011-ce4a9385a9d7" targetNamespace="http://schemas.microsoft.com/office/2006/metadata/properties" ma:root="true" ma:fieldsID="9b9e367130bee7dcca98a27714a7a557" ns2:_="" ns3:_="">
    <xsd:import namespace="10b04227-3004-463d-badd-662ce7f22fa8"/>
    <xsd:import namespace="10fe64ad-d53a-47d6-9011-ce4a9385a9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04227-3004-463d-badd-662ce7f22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eba223c-9c69-4a55-be90-37621571ae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fe64ad-d53a-47d6-9011-ce4a9385a9d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79bc590-60a2-45d5-a3ba-33b49066b32c}" ma:internalName="TaxCatchAll" ma:showField="CatchAllData" ma:web="10fe64ad-d53a-47d6-9011-ce4a9385a9d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b04227-3004-463d-badd-662ce7f22fa8">
      <Terms xmlns="http://schemas.microsoft.com/office/infopath/2007/PartnerControls"/>
    </lcf76f155ced4ddcb4097134ff3c332f>
    <TaxCatchAll xmlns="10fe64ad-d53a-47d6-9011-ce4a9385a9d7" xsi:nil="true"/>
  </documentManagement>
</p:properties>
</file>

<file path=customXml/itemProps1.xml><?xml version="1.0" encoding="utf-8"?>
<ds:datastoreItem xmlns:ds="http://schemas.openxmlformats.org/officeDocument/2006/customXml" ds:itemID="{49B6EE48-4212-42B7-AAA5-788476FE3FB1}">
  <ds:schemaRefs>
    <ds:schemaRef ds:uri="http://schemas.openxmlformats.org/officeDocument/2006/bibliography"/>
  </ds:schemaRefs>
</ds:datastoreItem>
</file>

<file path=customXml/itemProps2.xml><?xml version="1.0" encoding="utf-8"?>
<ds:datastoreItem xmlns:ds="http://schemas.openxmlformats.org/officeDocument/2006/customXml" ds:itemID="{BB3175B9-B334-48F7-8395-3107C8A8CA7B}"/>
</file>

<file path=customXml/itemProps3.xml><?xml version="1.0" encoding="utf-8"?>
<ds:datastoreItem xmlns:ds="http://schemas.openxmlformats.org/officeDocument/2006/customXml" ds:itemID="{74CC304C-2DBB-43EF-9DB7-78B803CD8108}"/>
</file>

<file path=customXml/itemProps4.xml><?xml version="1.0" encoding="utf-8"?>
<ds:datastoreItem xmlns:ds="http://schemas.openxmlformats.org/officeDocument/2006/customXml" ds:itemID="{50056239-1B73-4940-8A40-AF9B48DAACD3}"/>
</file>

<file path=docProps/app.xml><?xml version="1.0" encoding="utf-8"?>
<Properties xmlns="http://schemas.openxmlformats.org/officeDocument/2006/extended-properties" xmlns:vt="http://schemas.openxmlformats.org/officeDocument/2006/docPropsVTypes">
  <Template>Normal</Template>
  <TotalTime>240</TotalTime>
  <Pages>19</Pages>
  <Words>6244</Words>
  <Characters>35597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comp70</dc:creator>
  <cp:keywords/>
  <dc:description/>
  <cp:lastModifiedBy>Pranali Gada</cp:lastModifiedBy>
  <cp:revision>352</cp:revision>
  <cp:lastPrinted>2021-09-24T09:12:00Z</cp:lastPrinted>
  <dcterms:created xsi:type="dcterms:W3CDTF">2022-03-07T05:36:00Z</dcterms:created>
  <dcterms:modified xsi:type="dcterms:W3CDTF">2022-03-07T12:37:00Z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0x01010033668F2A4B964C488AEF7E5DF27119E5</vt:lpwstr>
  </property>
</Properties>
</file>